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BF" w:rsidRDefault="001E3BBF" w:rsidP="001E3BB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2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BBF" w:rsidRPr="00BF5143" w:rsidRDefault="001E3BBF" w:rsidP="001E3BB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Администрация  Городецкого  муниципального  округа</w:t>
      </w:r>
    </w:p>
    <w:p w:rsidR="001E3BBF" w:rsidRPr="00BF5143" w:rsidRDefault="001E3BBF" w:rsidP="001E3BB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Нижегородской  области</w:t>
      </w:r>
    </w:p>
    <w:p w:rsidR="001E3BBF" w:rsidRPr="00BF5143" w:rsidRDefault="001E3BBF" w:rsidP="001E3BBF">
      <w:pPr>
        <w:pStyle w:val="5"/>
        <w:rPr>
          <w:sz w:val="32"/>
          <w:szCs w:val="32"/>
        </w:rPr>
      </w:pPr>
    </w:p>
    <w:p w:rsidR="001E3BBF" w:rsidRPr="00BF5143" w:rsidRDefault="001E3BBF" w:rsidP="001E3BBF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ПОСТАНОВЛЕНИЕ</w:t>
      </w:r>
    </w:p>
    <w:p w:rsidR="001E3BBF" w:rsidRPr="00BF5143" w:rsidRDefault="001E3BBF" w:rsidP="001E3BBF">
      <w:pPr>
        <w:pStyle w:val="5"/>
        <w:rPr>
          <w:sz w:val="32"/>
          <w:szCs w:val="32"/>
        </w:rPr>
      </w:pPr>
    </w:p>
    <w:p w:rsidR="001E3BBF" w:rsidRPr="008E0F1B" w:rsidRDefault="008E0F1B" w:rsidP="008E0F1B">
      <w:pPr>
        <w:pStyle w:val="5"/>
        <w:jc w:val="left"/>
        <w:rPr>
          <w:b w:val="0"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Pr="008E0F1B">
        <w:rPr>
          <w:b w:val="0"/>
          <w:sz w:val="32"/>
          <w:szCs w:val="32"/>
          <w:u w:val="single"/>
        </w:rPr>
        <w:t>31.03.2023</w:t>
      </w:r>
      <w:r w:rsidR="001E3BBF" w:rsidRPr="00BF5143">
        <w:rPr>
          <w:sz w:val="32"/>
          <w:szCs w:val="32"/>
        </w:rPr>
        <w:tab/>
      </w:r>
      <w:r w:rsidR="001E3BBF" w:rsidRPr="00BF5143">
        <w:rPr>
          <w:sz w:val="32"/>
          <w:szCs w:val="32"/>
        </w:rPr>
        <w:tab/>
      </w:r>
      <w:r w:rsidR="001E3BBF" w:rsidRPr="00BF5143">
        <w:rPr>
          <w:sz w:val="32"/>
          <w:szCs w:val="32"/>
        </w:rPr>
        <w:tab/>
      </w:r>
      <w:r w:rsidR="001E3BBF" w:rsidRPr="00BF5143">
        <w:rPr>
          <w:sz w:val="32"/>
          <w:szCs w:val="32"/>
        </w:rPr>
        <w:tab/>
      </w:r>
      <w:r w:rsidR="001E3BBF" w:rsidRPr="00BF5143">
        <w:rPr>
          <w:sz w:val="32"/>
          <w:szCs w:val="32"/>
        </w:rPr>
        <w:tab/>
      </w:r>
      <w:r w:rsidR="001E3BBF" w:rsidRPr="00BF5143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    № </w:t>
      </w:r>
      <w:r w:rsidRPr="008E0F1B">
        <w:rPr>
          <w:b w:val="0"/>
          <w:sz w:val="32"/>
          <w:szCs w:val="32"/>
          <w:u w:val="single"/>
        </w:rPr>
        <w:t>1189</w:t>
      </w:r>
    </w:p>
    <w:p w:rsidR="001E3BBF" w:rsidRPr="008E0F1B" w:rsidRDefault="001E3BBF" w:rsidP="001E3BBF">
      <w:pPr>
        <w:pStyle w:val="5"/>
        <w:rPr>
          <w:b w:val="0"/>
          <w:sz w:val="32"/>
          <w:szCs w:val="32"/>
        </w:rPr>
      </w:pPr>
    </w:p>
    <w:p w:rsidR="00CA70A7" w:rsidRPr="008D739F" w:rsidRDefault="00A0509B" w:rsidP="00A0509B">
      <w:pPr>
        <w:jc w:val="center"/>
        <w:rPr>
          <w:b/>
          <w:sz w:val="28"/>
          <w:szCs w:val="28"/>
        </w:rPr>
      </w:pPr>
      <w:r w:rsidRPr="008D739F">
        <w:rPr>
          <w:b/>
          <w:sz w:val="28"/>
          <w:szCs w:val="28"/>
        </w:rPr>
        <w:t>О внесении изменений в муниципальную программу</w:t>
      </w:r>
      <w:r w:rsidR="00BC792B" w:rsidRPr="008D739F">
        <w:rPr>
          <w:b/>
          <w:sz w:val="28"/>
          <w:szCs w:val="28"/>
        </w:rPr>
        <w:t xml:space="preserve"> </w:t>
      </w:r>
    </w:p>
    <w:p w:rsidR="008D739F" w:rsidRDefault="00A0509B" w:rsidP="00A0509B">
      <w:pPr>
        <w:jc w:val="center"/>
        <w:rPr>
          <w:b/>
          <w:sz w:val="28"/>
          <w:szCs w:val="28"/>
        </w:rPr>
      </w:pPr>
      <w:r w:rsidRPr="008D739F">
        <w:rPr>
          <w:b/>
          <w:sz w:val="28"/>
          <w:szCs w:val="28"/>
        </w:rPr>
        <w:t>«Охрана окружающей среды Городецкого</w:t>
      </w:r>
    </w:p>
    <w:p w:rsidR="00A0509B" w:rsidRPr="008D739F" w:rsidRDefault="00A0509B" w:rsidP="00A0509B">
      <w:pPr>
        <w:jc w:val="center"/>
        <w:rPr>
          <w:b/>
          <w:sz w:val="28"/>
          <w:szCs w:val="28"/>
        </w:rPr>
      </w:pPr>
      <w:r w:rsidRPr="008D739F">
        <w:rPr>
          <w:b/>
          <w:sz w:val="28"/>
          <w:szCs w:val="28"/>
        </w:rPr>
        <w:t>муниципального округа Нижегородской области»</w:t>
      </w:r>
    </w:p>
    <w:p w:rsidR="001176E1" w:rsidRDefault="001176E1">
      <w:pPr>
        <w:rPr>
          <w:sz w:val="28"/>
          <w:szCs w:val="28"/>
        </w:rPr>
      </w:pPr>
    </w:p>
    <w:p w:rsidR="00A777A7" w:rsidRPr="008D739F" w:rsidRDefault="00A777A7">
      <w:pPr>
        <w:rPr>
          <w:sz w:val="28"/>
          <w:szCs w:val="28"/>
        </w:rPr>
      </w:pPr>
    </w:p>
    <w:p w:rsidR="00D81404" w:rsidRDefault="00A0509B" w:rsidP="00A777A7">
      <w:pPr>
        <w:shd w:val="clear" w:color="auto" w:fill="FFFFFF"/>
        <w:tabs>
          <w:tab w:val="left" w:pos="974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Порядком разработки, реализации и оценки эффективности муниципальных программ Городецкого муниципального округа</w:t>
      </w:r>
      <w:r w:rsidR="009A345D">
        <w:rPr>
          <w:color w:val="000000"/>
          <w:sz w:val="28"/>
          <w:szCs w:val="28"/>
        </w:rPr>
        <w:t xml:space="preserve"> в новой редакции</w:t>
      </w:r>
      <w:r>
        <w:rPr>
          <w:color w:val="000000"/>
          <w:sz w:val="28"/>
          <w:szCs w:val="28"/>
        </w:rPr>
        <w:t>, утвержденн</w:t>
      </w:r>
      <w:r w:rsidR="009A345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й постановлением администрации Городецкого муниципального </w:t>
      </w:r>
      <w:r w:rsidR="009A345D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от 21.02.2023 № 547, в целях актуализации мероприятий муниципальной программы </w:t>
      </w:r>
      <w:r w:rsidRPr="00A0509B">
        <w:rPr>
          <w:sz w:val="28"/>
          <w:szCs w:val="28"/>
        </w:rPr>
        <w:t xml:space="preserve">«Охрана окружающей среды Городецкого </w:t>
      </w:r>
      <w:r>
        <w:rPr>
          <w:sz w:val="28"/>
          <w:szCs w:val="28"/>
        </w:rPr>
        <w:t xml:space="preserve">муниципального округа </w:t>
      </w:r>
      <w:r w:rsidRPr="00A0509B">
        <w:rPr>
          <w:sz w:val="28"/>
          <w:szCs w:val="28"/>
        </w:rPr>
        <w:t>Нижегородской области»</w:t>
      </w:r>
      <w:r w:rsidR="000E1EF1">
        <w:rPr>
          <w:sz w:val="28"/>
          <w:szCs w:val="28"/>
        </w:rPr>
        <w:t xml:space="preserve"> </w:t>
      </w:r>
      <w:r w:rsidR="00D81404">
        <w:rPr>
          <w:color w:val="000000"/>
          <w:sz w:val="28"/>
          <w:szCs w:val="28"/>
        </w:rPr>
        <w:t xml:space="preserve">администрация Городецкого муниципального </w:t>
      </w:r>
      <w:r>
        <w:rPr>
          <w:color w:val="000000"/>
          <w:sz w:val="28"/>
          <w:szCs w:val="28"/>
        </w:rPr>
        <w:t>округа</w:t>
      </w:r>
      <w:r w:rsidR="00A777A7">
        <w:rPr>
          <w:color w:val="000000"/>
          <w:sz w:val="28"/>
          <w:szCs w:val="28"/>
        </w:rPr>
        <w:t xml:space="preserve"> </w:t>
      </w:r>
      <w:proofErr w:type="gramStart"/>
      <w:r w:rsidR="00D81404">
        <w:rPr>
          <w:b/>
          <w:color w:val="000000"/>
          <w:sz w:val="28"/>
          <w:szCs w:val="28"/>
        </w:rPr>
        <w:t>п</w:t>
      </w:r>
      <w:proofErr w:type="gramEnd"/>
      <w:r w:rsidR="00D81404">
        <w:rPr>
          <w:b/>
          <w:color w:val="000000"/>
          <w:sz w:val="28"/>
          <w:szCs w:val="28"/>
        </w:rPr>
        <w:t xml:space="preserve"> о с т а н о в л я е т:</w:t>
      </w:r>
    </w:p>
    <w:p w:rsidR="006C621E" w:rsidRDefault="003D0D10" w:rsidP="00A777A7">
      <w:pPr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A345D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муниципальную программу «Охрана окружающей среды Городецкого муниципального округа Нижегородской области»</w:t>
      </w:r>
      <w:r w:rsidR="009E5406">
        <w:rPr>
          <w:sz w:val="28"/>
          <w:szCs w:val="28"/>
        </w:rPr>
        <w:t>, утвержденную постановлением администрации Городецкого муниципального округа Нижегородской области от 19.12.2022 № 3706,</w:t>
      </w:r>
      <w:r>
        <w:rPr>
          <w:sz w:val="28"/>
          <w:szCs w:val="28"/>
        </w:rPr>
        <w:t xml:space="preserve"> изложи</w:t>
      </w:r>
      <w:r w:rsidR="009E5406">
        <w:rPr>
          <w:sz w:val="28"/>
          <w:szCs w:val="28"/>
        </w:rPr>
        <w:t>в ее</w:t>
      </w:r>
      <w:r>
        <w:rPr>
          <w:sz w:val="28"/>
          <w:szCs w:val="28"/>
        </w:rPr>
        <w:t xml:space="preserve"> в новой п</w:t>
      </w:r>
      <w:r w:rsidR="006C621E">
        <w:rPr>
          <w:sz w:val="28"/>
          <w:szCs w:val="28"/>
        </w:rPr>
        <w:t>рилагаем</w:t>
      </w:r>
      <w:r>
        <w:rPr>
          <w:sz w:val="28"/>
          <w:szCs w:val="28"/>
        </w:rPr>
        <w:t>ой редакции</w:t>
      </w:r>
      <w:r w:rsidR="003009CF">
        <w:rPr>
          <w:sz w:val="28"/>
          <w:szCs w:val="28"/>
        </w:rPr>
        <w:t>.</w:t>
      </w:r>
    </w:p>
    <w:p w:rsidR="001176E1" w:rsidRDefault="003009CF" w:rsidP="00A777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76E1">
        <w:rPr>
          <w:sz w:val="28"/>
          <w:szCs w:val="28"/>
        </w:rPr>
        <w:t xml:space="preserve">. </w:t>
      </w:r>
      <w:r w:rsidR="00BD221B">
        <w:rPr>
          <w:sz w:val="28"/>
          <w:szCs w:val="28"/>
        </w:rPr>
        <w:t xml:space="preserve"> </w:t>
      </w:r>
      <w:r w:rsidR="001176E1">
        <w:rPr>
          <w:sz w:val="28"/>
          <w:szCs w:val="28"/>
        </w:rPr>
        <w:t xml:space="preserve">Опубликовать настоящее постановление в официальных средствах массовой информации и обеспечить размещение на официальном </w:t>
      </w:r>
      <w:r w:rsidR="001F47B0">
        <w:rPr>
          <w:sz w:val="28"/>
          <w:szCs w:val="28"/>
        </w:rPr>
        <w:t xml:space="preserve">сайте </w:t>
      </w:r>
      <w:r w:rsidR="001176E1">
        <w:rPr>
          <w:sz w:val="28"/>
          <w:szCs w:val="28"/>
        </w:rPr>
        <w:t xml:space="preserve">Городецкого </w:t>
      </w:r>
      <w:r w:rsidR="00AD24EE">
        <w:rPr>
          <w:sz w:val="28"/>
          <w:szCs w:val="28"/>
        </w:rPr>
        <w:t xml:space="preserve">муниципального </w:t>
      </w:r>
      <w:r w:rsidR="006C621E">
        <w:rPr>
          <w:sz w:val="28"/>
          <w:szCs w:val="28"/>
        </w:rPr>
        <w:t>округа Нижегородской области</w:t>
      </w:r>
      <w:r w:rsidR="001176E1">
        <w:rPr>
          <w:sz w:val="28"/>
          <w:szCs w:val="28"/>
        </w:rPr>
        <w:t>.</w:t>
      </w:r>
    </w:p>
    <w:p w:rsidR="001176E1" w:rsidRDefault="003009CF" w:rsidP="00A777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6E1">
        <w:rPr>
          <w:sz w:val="28"/>
          <w:szCs w:val="28"/>
        </w:rPr>
        <w:t>.</w:t>
      </w:r>
      <w:r w:rsidR="000E1EF1">
        <w:rPr>
          <w:sz w:val="28"/>
          <w:szCs w:val="28"/>
        </w:rPr>
        <w:t xml:space="preserve"> </w:t>
      </w:r>
      <w:proofErr w:type="gramStart"/>
      <w:r w:rsidR="001176E1">
        <w:rPr>
          <w:sz w:val="28"/>
          <w:szCs w:val="28"/>
        </w:rPr>
        <w:t>Контроль за</w:t>
      </w:r>
      <w:proofErr w:type="gramEnd"/>
      <w:r w:rsidR="001176E1">
        <w:rPr>
          <w:sz w:val="28"/>
          <w:szCs w:val="28"/>
        </w:rPr>
        <w:t xml:space="preserve"> исполнением настоящего постановления возложить на</w:t>
      </w:r>
      <w:r w:rsidR="000A37E1">
        <w:rPr>
          <w:sz w:val="28"/>
          <w:szCs w:val="28"/>
        </w:rPr>
        <w:t> </w:t>
      </w:r>
      <w:r w:rsidR="001176E1">
        <w:rPr>
          <w:sz w:val="28"/>
          <w:szCs w:val="28"/>
        </w:rPr>
        <w:t xml:space="preserve">заместителя главы администрации </w:t>
      </w:r>
      <w:r w:rsidR="009A345D">
        <w:rPr>
          <w:sz w:val="28"/>
          <w:szCs w:val="28"/>
        </w:rPr>
        <w:t xml:space="preserve">муниципального </w:t>
      </w:r>
      <w:r w:rsidR="009E5406">
        <w:rPr>
          <w:sz w:val="28"/>
          <w:szCs w:val="28"/>
        </w:rPr>
        <w:t>округа</w:t>
      </w:r>
      <w:r w:rsidR="000E1EF1">
        <w:rPr>
          <w:sz w:val="28"/>
          <w:szCs w:val="28"/>
        </w:rPr>
        <w:t xml:space="preserve"> </w:t>
      </w:r>
      <w:r w:rsidR="00AD24EE">
        <w:rPr>
          <w:sz w:val="28"/>
          <w:szCs w:val="28"/>
        </w:rPr>
        <w:t>Маслова</w:t>
      </w:r>
      <w:r w:rsidR="000E1EF1">
        <w:rPr>
          <w:sz w:val="28"/>
          <w:szCs w:val="28"/>
        </w:rPr>
        <w:t xml:space="preserve"> </w:t>
      </w:r>
      <w:r w:rsidR="000F100C">
        <w:rPr>
          <w:sz w:val="28"/>
          <w:szCs w:val="28"/>
        </w:rPr>
        <w:t>Е.П</w:t>
      </w:r>
      <w:r w:rsidR="00520D60">
        <w:rPr>
          <w:sz w:val="28"/>
          <w:szCs w:val="28"/>
        </w:rPr>
        <w:t>.</w:t>
      </w:r>
    </w:p>
    <w:p w:rsidR="00A777A7" w:rsidRDefault="00A777A7" w:rsidP="00A777A7">
      <w:pPr>
        <w:pStyle w:val="10"/>
        <w:tabs>
          <w:tab w:val="left" w:pos="2930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777A7" w:rsidRDefault="00A777A7" w:rsidP="00A777A7">
      <w:pPr>
        <w:pStyle w:val="10"/>
        <w:tabs>
          <w:tab w:val="left" w:pos="2930"/>
        </w:tabs>
        <w:spacing w:after="0" w:line="360" w:lineRule="auto"/>
        <w:ind w:left="0"/>
        <w:jc w:val="both"/>
        <w:rPr>
          <w:sz w:val="28"/>
          <w:szCs w:val="28"/>
        </w:rPr>
      </w:pPr>
    </w:p>
    <w:p w:rsidR="001176E1" w:rsidRDefault="00A777A7" w:rsidP="00A777A7">
      <w:pPr>
        <w:pStyle w:val="10"/>
        <w:tabs>
          <w:tab w:val="left" w:pos="293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176E1">
        <w:rPr>
          <w:sz w:val="28"/>
          <w:szCs w:val="28"/>
        </w:rPr>
        <w:t xml:space="preserve">лава </w:t>
      </w:r>
      <w:r w:rsidR="00AD24EE">
        <w:rPr>
          <w:sz w:val="28"/>
          <w:szCs w:val="28"/>
        </w:rPr>
        <w:t xml:space="preserve">местного самоуправления                                             </w:t>
      </w:r>
      <w:r w:rsidR="000E1EF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</w:t>
      </w:r>
      <w:proofErr w:type="spellStart"/>
      <w:r w:rsidR="00AD24EE">
        <w:rPr>
          <w:sz w:val="28"/>
          <w:szCs w:val="28"/>
        </w:rPr>
        <w:t>А.Ю.Мудров</w:t>
      </w:r>
      <w:proofErr w:type="spellEnd"/>
    </w:p>
    <w:tbl>
      <w:tblPr>
        <w:tblW w:w="10008" w:type="dxa"/>
        <w:tblLook w:val="0000" w:firstRow="0" w:lastRow="0" w:firstColumn="0" w:lastColumn="0" w:noHBand="0" w:noVBand="0"/>
      </w:tblPr>
      <w:tblGrid>
        <w:gridCol w:w="4608"/>
        <w:gridCol w:w="5400"/>
      </w:tblGrid>
      <w:tr w:rsidR="001176E1">
        <w:trPr>
          <w:trHeight w:val="34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1176E1" w:rsidRDefault="001176E1" w:rsidP="00A777A7">
            <w:pPr>
              <w:pStyle w:val="10"/>
              <w:tabs>
                <w:tab w:val="left" w:pos="2930"/>
              </w:tabs>
              <w:spacing w:after="0" w:line="360" w:lineRule="auto"/>
              <w:ind w:left="0" w:firstLine="709"/>
              <w:jc w:val="both"/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6E1" w:rsidRDefault="001176E1" w:rsidP="00A777A7">
            <w:pPr>
              <w:pStyle w:val="10"/>
              <w:tabs>
                <w:tab w:val="left" w:pos="2930"/>
              </w:tabs>
              <w:spacing w:after="0" w:line="360" w:lineRule="auto"/>
              <w:ind w:left="0" w:firstLine="709"/>
              <w:jc w:val="both"/>
            </w:pPr>
          </w:p>
        </w:tc>
      </w:tr>
    </w:tbl>
    <w:p w:rsidR="00DC70A1" w:rsidRDefault="00BC792B" w:rsidP="00DC70A1">
      <w:pPr>
        <w:jc w:val="center"/>
        <w:rPr>
          <w:bCs/>
          <w:szCs w:val="26"/>
        </w:rPr>
      </w:pPr>
      <w:r>
        <w:rPr>
          <w:bCs/>
          <w:szCs w:val="26"/>
        </w:rPr>
        <w:t xml:space="preserve">                                                                                                            </w:t>
      </w:r>
      <w:r w:rsidR="00DC70A1">
        <w:rPr>
          <w:bCs/>
          <w:szCs w:val="26"/>
        </w:rPr>
        <w:t>ПРИЛОЖЕНИЕ</w:t>
      </w:r>
    </w:p>
    <w:p w:rsidR="00DC70A1" w:rsidRDefault="00BC792B" w:rsidP="00DC70A1">
      <w:pPr>
        <w:rPr>
          <w:bCs/>
          <w:szCs w:val="26"/>
        </w:rPr>
      </w:pPr>
      <w:r>
        <w:rPr>
          <w:bCs/>
          <w:szCs w:val="26"/>
        </w:rPr>
        <w:t xml:space="preserve">                                                                                                               </w:t>
      </w:r>
      <w:r w:rsidR="00DC70A1">
        <w:rPr>
          <w:bCs/>
          <w:szCs w:val="26"/>
        </w:rPr>
        <w:t>к постановлению администрации</w:t>
      </w:r>
    </w:p>
    <w:p w:rsidR="00DC70A1" w:rsidRDefault="00DC70A1" w:rsidP="00DC70A1">
      <w:pPr>
        <w:jc w:val="right"/>
        <w:rPr>
          <w:bCs/>
          <w:szCs w:val="26"/>
        </w:rPr>
      </w:pPr>
      <w:r>
        <w:rPr>
          <w:bCs/>
          <w:szCs w:val="26"/>
        </w:rPr>
        <w:t xml:space="preserve">Городецкого муниципального </w:t>
      </w:r>
      <w:r w:rsidR="0078310A">
        <w:rPr>
          <w:bCs/>
          <w:szCs w:val="26"/>
        </w:rPr>
        <w:t>округа</w:t>
      </w:r>
    </w:p>
    <w:p w:rsidR="00DC70A1" w:rsidRPr="008E0F1B" w:rsidRDefault="00DC70A1" w:rsidP="00DC70A1">
      <w:pPr>
        <w:jc w:val="center"/>
        <w:rPr>
          <w:bCs/>
          <w:szCs w:val="26"/>
          <w:u w:val="single"/>
        </w:rPr>
      </w:pPr>
      <w:r>
        <w:rPr>
          <w:bCs/>
          <w:szCs w:val="26"/>
        </w:rPr>
        <w:t xml:space="preserve"> </w:t>
      </w:r>
      <w:r w:rsidR="00BC792B">
        <w:rPr>
          <w:bCs/>
          <w:szCs w:val="26"/>
        </w:rPr>
        <w:t xml:space="preserve">                                                                                                          </w:t>
      </w:r>
      <w:r>
        <w:rPr>
          <w:bCs/>
          <w:szCs w:val="26"/>
        </w:rPr>
        <w:t xml:space="preserve">  </w:t>
      </w:r>
      <w:r w:rsidRPr="008E0F1B">
        <w:rPr>
          <w:bCs/>
          <w:szCs w:val="26"/>
          <w:u w:val="single"/>
        </w:rPr>
        <w:t xml:space="preserve">от </w:t>
      </w:r>
      <w:r w:rsidR="008E0F1B" w:rsidRPr="008E0F1B">
        <w:rPr>
          <w:bCs/>
          <w:szCs w:val="26"/>
          <w:u w:val="single"/>
        </w:rPr>
        <w:t xml:space="preserve">31.03.2023 </w:t>
      </w:r>
      <w:r w:rsidRPr="008E0F1B">
        <w:rPr>
          <w:bCs/>
          <w:szCs w:val="26"/>
          <w:u w:val="single"/>
        </w:rPr>
        <w:t xml:space="preserve"> № </w:t>
      </w:r>
      <w:r w:rsidR="008E0F1B" w:rsidRPr="008E0F1B">
        <w:rPr>
          <w:bCs/>
          <w:szCs w:val="26"/>
          <w:u w:val="single"/>
        </w:rPr>
        <w:t>1189</w:t>
      </w:r>
    </w:p>
    <w:p w:rsidR="00000002" w:rsidRDefault="008E0F1B" w:rsidP="008E0F1B">
      <w:pPr>
        <w:jc w:val="right"/>
        <w:rPr>
          <w:bCs/>
          <w:szCs w:val="26"/>
        </w:rPr>
      </w:pPr>
      <w:r>
        <w:rPr>
          <w:bCs/>
          <w:szCs w:val="26"/>
        </w:rPr>
        <w:t xml:space="preserve">                          ( с измен</w:t>
      </w:r>
      <w:proofErr w:type="gramStart"/>
      <w:r>
        <w:rPr>
          <w:bCs/>
          <w:szCs w:val="26"/>
        </w:rPr>
        <w:t>.</w:t>
      </w:r>
      <w:proofErr w:type="gramEnd"/>
      <w:r>
        <w:rPr>
          <w:bCs/>
          <w:szCs w:val="26"/>
        </w:rPr>
        <w:t xml:space="preserve"> </w:t>
      </w:r>
      <w:proofErr w:type="gramStart"/>
      <w:r>
        <w:rPr>
          <w:bCs/>
          <w:szCs w:val="26"/>
        </w:rPr>
        <w:t>о</w:t>
      </w:r>
      <w:proofErr w:type="gramEnd"/>
      <w:r>
        <w:rPr>
          <w:bCs/>
          <w:szCs w:val="26"/>
        </w:rPr>
        <w:t>т 05.06.2023 № 2416</w:t>
      </w:r>
      <w:r w:rsidR="00C417D1" w:rsidRPr="00C417D1">
        <w:rPr>
          <w:b/>
          <w:bCs/>
          <w:szCs w:val="26"/>
        </w:rPr>
        <w:t xml:space="preserve">, </w:t>
      </w:r>
    </w:p>
    <w:p w:rsidR="00000002" w:rsidRDefault="00D50CF2" w:rsidP="008E0F1B">
      <w:pPr>
        <w:jc w:val="right"/>
        <w:rPr>
          <w:bCs/>
          <w:szCs w:val="26"/>
        </w:rPr>
      </w:pPr>
      <w:r>
        <w:rPr>
          <w:bCs/>
          <w:szCs w:val="26"/>
        </w:rPr>
        <w:t xml:space="preserve"> от 11.10.2023 № 5047</w:t>
      </w:r>
      <w:r w:rsidR="00000002">
        <w:rPr>
          <w:bCs/>
          <w:szCs w:val="26"/>
        </w:rPr>
        <w:t>;</w:t>
      </w:r>
    </w:p>
    <w:p w:rsidR="000A17FC" w:rsidRDefault="00000002" w:rsidP="008E0F1B">
      <w:pPr>
        <w:jc w:val="right"/>
        <w:rPr>
          <w:bCs/>
          <w:szCs w:val="26"/>
        </w:rPr>
      </w:pPr>
      <w:r>
        <w:rPr>
          <w:bCs/>
          <w:szCs w:val="26"/>
        </w:rPr>
        <w:t>от  27.03.2024 № 1414</w:t>
      </w:r>
      <w:r w:rsidR="000A17FC">
        <w:rPr>
          <w:bCs/>
          <w:szCs w:val="26"/>
        </w:rPr>
        <w:t>,</w:t>
      </w:r>
    </w:p>
    <w:p w:rsidR="001603C3" w:rsidRDefault="000A17FC" w:rsidP="008E0F1B">
      <w:pPr>
        <w:jc w:val="right"/>
        <w:rPr>
          <w:bCs/>
          <w:szCs w:val="26"/>
        </w:rPr>
      </w:pPr>
      <w:r>
        <w:rPr>
          <w:bCs/>
          <w:szCs w:val="26"/>
        </w:rPr>
        <w:t>от 06.06.2024 № 2669</w:t>
      </w:r>
      <w:r w:rsidR="001603C3">
        <w:rPr>
          <w:bCs/>
          <w:szCs w:val="26"/>
        </w:rPr>
        <w:t>,</w:t>
      </w:r>
    </w:p>
    <w:p w:rsidR="004D54F7" w:rsidRDefault="001603C3" w:rsidP="008E0F1B">
      <w:pPr>
        <w:jc w:val="right"/>
        <w:rPr>
          <w:bCs/>
          <w:szCs w:val="26"/>
        </w:rPr>
      </w:pPr>
      <w:r>
        <w:rPr>
          <w:bCs/>
          <w:szCs w:val="26"/>
        </w:rPr>
        <w:t>от 18.12.2024 № 6037</w:t>
      </w:r>
      <w:r w:rsidR="004D54F7">
        <w:rPr>
          <w:bCs/>
          <w:szCs w:val="26"/>
        </w:rPr>
        <w:t>,</w:t>
      </w:r>
    </w:p>
    <w:p w:rsidR="00B1250B" w:rsidRDefault="004D54F7" w:rsidP="008E0F1B">
      <w:pPr>
        <w:jc w:val="right"/>
        <w:rPr>
          <w:bCs/>
          <w:szCs w:val="26"/>
        </w:rPr>
      </w:pPr>
      <w:r>
        <w:rPr>
          <w:bCs/>
          <w:szCs w:val="26"/>
        </w:rPr>
        <w:t>от</w:t>
      </w:r>
      <w:r w:rsidR="00C0701A">
        <w:rPr>
          <w:bCs/>
          <w:szCs w:val="26"/>
        </w:rPr>
        <w:t xml:space="preserve"> 23.01.2025 № 262</w:t>
      </w:r>
      <w:r w:rsidR="00B1250B">
        <w:rPr>
          <w:bCs/>
          <w:szCs w:val="26"/>
        </w:rPr>
        <w:t xml:space="preserve">, </w:t>
      </w:r>
    </w:p>
    <w:p w:rsidR="00905AD9" w:rsidRDefault="00B1250B" w:rsidP="008E0F1B">
      <w:pPr>
        <w:jc w:val="right"/>
        <w:rPr>
          <w:bCs/>
          <w:szCs w:val="26"/>
        </w:rPr>
      </w:pPr>
      <w:r>
        <w:rPr>
          <w:bCs/>
          <w:szCs w:val="26"/>
        </w:rPr>
        <w:t>от 10.03.2025 № 1089</w:t>
      </w:r>
      <w:r w:rsidR="00905AD9">
        <w:rPr>
          <w:bCs/>
          <w:szCs w:val="26"/>
        </w:rPr>
        <w:t xml:space="preserve">, </w:t>
      </w:r>
    </w:p>
    <w:p w:rsidR="00750E30" w:rsidRDefault="00905AD9" w:rsidP="008E0F1B">
      <w:pPr>
        <w:jc w:val="right"/>
        <w:rPr>
          <w:bCs/>
          <w:szCs w:val="26"/>
        </w:rPr>
      </w:pPr>
      <w:r>
        <w:rPr>
          <w:bCs/>
          <w:szCs w:val="26"/>
        </w:rPr>
        <w:t>от 02.12.2025 № 5805</w:t>
      </w:r>
      <w:r w:rsidR="00750E30">
        <w:rPr>
          <w:bCs/>
          <w:szCs w:val="26"/>
        </w:rPr>
        <w:t>,</w:t>
      </w:r>
    </w:p>
    <w:p w:rsidR="00B41E14" w:rsidRDefault="00750E30" w:rsidP="008E0F1B">
      <w:pPr>
        <w:jc w:val="right"/>
        <w:rPr>
          <w:bCs/>
          <w:szCs w:val="26"/>
        </w:rPr>
      </w:pPr>
      <w:r>
        <w:rPr>
          <w:bCs/>
          <w:szCs w:val="26"/>
        </w:rPr>
        <w:t>от 27.02.2026 № 815</w:t>
      </w:r>
      <w:r w:rsidR="00B41E14">
        <w:rPr>
          <w:bCs/>
          <w:szCs w:val="26"/>
        </w:rPr>
        <w:t xml:space="preserve">, </w:t>
      </w:r>
    </w:p>
    <w:p w:rsidR="008E0F1B" w:rsidRPr="00BC5CFE" w:rsidRDefault="00B41E14" w:rsidP="008E0F1B">
      <w:pPr>
        <w:jc w:val="right"/>
        <w:rPr>
          <w:bCs/>
          <w:szCs w:val="26"/>
        </w:rPr>
      </w:pPr>
      <w:r>
        <w:rPr>
          <w:bCs/>
          <w:szCs w:val="26"/>
        </w:rPr>
        <w:t>от 27.05.2026 № 2768</w:t>
      </w:r>
      <w:r w:rsidR="008E0F1B" w:rsidRPr="00BC5CFE">
        <w:rPr>
          <w:bCs/>
          <w:szCs w:val="26"/>
        </w:rPr>
        <w:t>)</w:t>
      </w:r>
    </w:p>
    <w:p w:rsidR="002E33DF" w:rsidRPr="00BC5CFE" w:rsidRDefault="002E33DF" w:rsidP="002E33DF">
      <w:pPr>
        <w:jc w:val="center"/>
        <w:rPr>
          <w:szCs w:val="26"/>
        </w:rPr>
      </w:pPr>
    </w:p>
    <w:p w:rsidR="00DC70A1" w:rsidRPr="00DC70A1" w:rsidRDefault="00DC70A1" w:rsidP="00DC70A1">
      <w:pPr>
        <w:rPr>
          <w:szCs w:val="26"/>
        </w:rPr>
      </w:pPr>
    </w:p>
    <w:p w:rsidR="00DC70A1" w:rsidRPr="00DC70A1" w:rsidRDefault="00DC70A1" w:rsidP="00DC70A1">
      <w:pPr>
        <w:rPr>
          <w:szCs w:val="26"/>
        </w:rPr>
      </w:pPr>
    </w:p>
    <w:p w:rsidR="00DC70A1" w:rsidRPr="00DC70A1" w:rsidRDefault="00DC70A1" w:rsidP="00DC70A1">
      <w:pPr>
        <w:rPr>
          <w:szCs w:val="26"/>
        </w:rPr>
      </w:pPr>
    </w:p>
    <w:p w:rsidR="00DC70A1" w:rsidRPr="00DC70A1" w:rsidRDefault="00DC70A1" w:rsidP="00DC70A1">
      <w:pPr>
        <w:rPr>
          <w:szCs w:val="26"/>
        </w:rPr>
      </w:pPr>
    </w:p>
    <w:p w:rsidR="00DC70A1" w:rsidRPr="00DC70A1" w:rsidRDefault="00DC70A1" w:rsidP="00DC70A1">
      <w:pPr>
        <w:rPr>
          <w:szCs w:val="26"/>
        </w:rPr>
      </w:pPr>
    </w:p>
    <w:p w:rsidR="00DC70A1" w:rsidRPr="00DC70A1" w:rsidRDefault="00DC70A1" w:rsidP="00DC70A1">
      <w:pPr>
        <w:rPr>
          <w:szCs w:val="26"/>
        </w:rPr>
      </w:pPr>
    </w:p>
    <w:p w:rsidR="00DC70A1" w:rsidRPr="00DC70A1" w:rsidRDefault="00DC70A1" w:rsidP="00DC70A1">
      <w:pPr>
        <w:rPr>
          <w:szCs w:val="26"/>
        </w:rPr>
      </w:pPr>
    </w:p>
    <w:p w:rsidR="00DC70A1" w:rsidRDefault="00DC70A1" w:rsidP="00DC70A1">
      <w:pPr>
        <w:rPr>
          <w:szCs w:val="26"/>
        </w:rPr>
      </w:pPr>
    </w:p>
    <w:p w:rsidR="00DC70A1" w:rsidRDefault="00DC70A1" w:rsidP="00DC70A1">
      <w:pPr>
        <w:pStyle w:val="a8"/>
        <w:rPr>
          <w:b/>
          <w:sz w:val="44"/>
        </w:rPr>
      </w:pPr>
      <w:r>
        <w:rPr>
          <w:szCs w:val="26"/>
        </w:rPr>
        <w:tab/>
      </w:r>
      <w:r>
        <w:rPr>
          <w:b/>
          <w:sz w:val="44"/>
        </w:rPr>
        <w:t>Муниципальная программа</w:t>
      </w:r>
    </w:p>
    <w:p w:rsidR="00DC70A1" w:rsidRDefault="00DC70A1" w:rsidP="00DC70A1">
      <w:pPr>
        <w:pStyle w:val="a8"/>
        <w:rPr>
          <w:b/>
          <w:sz w:val="44"/>
        </w:rPr>
      </w:pPr>
    </w:p>
    <w:p w:rsidR="00DC70A1" w:rsidRDefault="00DC70A1" w:rsidP="00DC70A1">
      <w:pPr>
        <w:pStyle w:val="a8"/>
        <w:rPr>
          <w:b/>
          <w:sz w:val="52"/>
        </w:rPr>
      </w:pPr>
      <w:r>
        <w:rPr>
          <w:b/>
          <w:sz w:val="52"/>
        </w:rPr>
        <w:t>«Охрана окружающей среды</w:t>
      </w:r>
    </w:p>
    <w:p w:rsidR="00DC70A1" w:rsidRDefault="00DC70A1" w:rsidP="00DC70A1">
      <w:pPr>
        <w:pStyle w:val="a8"/>
        <w:rPr>
          <w:b/>
          <w:sz w:val="52"/>
        </w:rPr>
      </w:pPr>
      <w:r>
        <w:rPr>
          <w:b/>
          <w:sz w:val="52"/>
        </w:rPr>
        <w:t>Городецкого муниципального округа Нижегородской области»</w:t>
      </w:r>
    </w:p>
    <w:p w:rsidR="00DC70A1" w:rsidRDefault="00DC70A1" w:rsidP="00DC70A1">
      <w:pPr>
        <w:pStyle w:val="a8"/>
        <w:rPr>
          <w:b/>
          <w:sz w:val="52"/>
        </w:rPr>
      </w:pPr>
    </w:p>
    <w:p w:rsidR="00DC70A1" w:rsidRDefault="00DC70A1" w:rsidP="00DC70A1">
      <w:pPr>
        <w:pStyle w:val="a8"/>
        <w:rPr>
          <w:b/>
          <w:sz w:val="44"/>
        </w:rPr>
      </w:pPr>
      <w:r>
        <w:rPr>
          <w:b/>
          <w:sz w:val="44"/>
        </w:rPr>
        <w:t>(далее – муниципальная программа)</w:t>
      </w:r>
    </w:p>
    <w:p w:rsidR="00DC70A1" w:rsidRDefault="00DC70A1" w:rsidP="006E1345">
      <w:pPr>
        <w:pStyle w:val="8"/>
        <w:numPr>
          <w:ilvl w:val="0"/>
          <w:numId w:val="33"/>
        </w:numPr>
        <w:spacing w:before="0"/>
        <w:jc w:val="center"/>
        <w:rPr>
          <w:rFonts w:ascii="Times New Roman" w:hAnsi="Times New Roman"/>
          <w:b/>
          <w:i w:val="0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DC70A1">
        <w:rPr>
          <w:rFonts w:ascii="Times New Roman" w:hAnsi="Times New Roman"/>
          <w:b/>
          <w:i w:val="0"/>
          <w:color w:val="000000"/>
          <w:sz w:val="28"/>
          <w:szCs w:val="28"/>
        </w:rPr>
        <w:lastRenderedPageBreak/>
        <w:t xml:space="preserve">Паспорт муниципальной программы </w:t>
      </w:r>
    </w:p>
    <w:p w:rsidR="008B4B16" w:rsidRPr="008B4B16" w:rsidRDefault="008B4B16" w:rsidP="008B4B16"/>
    <w:tbl>
      <w:tblPr>
        <w:tblW w:w="106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7903"/>
      </w:tblGrid>
      <w:tr w:rsidR="00DC70A1" w:rsidRPr="00DC70A1" w:rsidTr="006E1345">
        <w:trPr>
          <w:trHeight w:val="150"/>
        </w:trPr>
        <w:tc>
          <w:tcPr>
            <w:tcW w:w="2694" w:type="dxa"/>
          </w:tcPr>
          <w:p w:rsidR="00DC70A1" w:rsidRPr="00005591" w:rsidRDefault="00DC70A1" w:rsidP="000E1EF1">
            <w:pPr>
              <w:pStyle w:val="8"/>
              <w:spacing w:before="0" w:after="0"/>
              <w:ind w:right="-108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005591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Муниципальный заказчик муниципальной программы</w:t>
            </w:r>
          </w:p>
        </w:tc>
        <w:tc>
          <w:tcPr>
            <w:tcW w:w="7914" w:type="dxa"/>
          </w:tcPr>
          <w:p w:rsidR="00DC70A1" w:rsidRPr="00005591" w:rsidRDefault="00DC70A1" w:rsidP="00E87E45">
            <w:pPr>
              <w:pStyle w:val="8"/>
              <w:spacing w:before="0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005591">
              <w:rPr>
                <w:rFonts w:ascii="Times New Roman" w:hAnsi="Times New Roman"/>
                <w:i w:val="0"/>
                <w:sz w:val="28"/>
                <w:szCs w:val="28"/>
              </w:rPr>
              <w:t>Администрация Городецкого муниципального округа Нижегородской области</w:t>
            </w:r>
          </w:p>
        </w:tc>
      </w:tr>
      <w:tr w:rsidR="00DC70A1" w:rsidRPr="00DC70A1" w:rsidTr="006E1345">
        <w:trPr>
          <w:trHeight w:val="150"/>
        </w:trPr>
        <w:tc>
          <w:tcPr>
            <w:tcW w:w="2694" w:type="dxa"/>
          </w:tcPr>
          <w:p w:rsidR="00DC70A1" w:rsidRPr="00005591" w:rsidRDefault="00DC70A1" w:rsidP="000E1EF1">
            <w:pPr>
              <w:pStyle w:val="8"/>
              <w:spacing w:before="0" w:after="0"/>
              <w:ind w:right="-108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005591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Муниципальный координатор муниципальной программы</w:t>
            </w:r>
          </w:p>
        </w:tc>
        <w:tc>
          <w:tcPr>
            <w:tcW w:w="7914" w:type="dxa"/>
          </w:tcPr>
          <w:p w:rsidR="00DC70A1" w:rsidRPr="00005591" w:rsidRDefault="00DC70A1" w:rsidP="00E87E45">
            <w:pPr>
              <w:pStyle w:val="8"/>
              <w:spacing w:before="0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005591">
              <w:rPr>
                <w:rFonts w:ascii="Times New Roman" w:hAnsi="Times New Roman"/>
                <w:i w:val="0"/>
                <w:sz w:val="28"/>
                <w:szCs w:val="28"/>
              </w:rPr>
              <w:t>Управление жилищно-коммунального хозяйства администрации Городецкого муниципального округа Нижегородской области</w:t>
            </w:r>
          </w:p>
          <w:p w:rsidR="009E5406" w:rsidRPr="00005591" w:rsidRDefault="009E5406" w:rsidP="009E5406">
            <w:pPr>
              <w:rPr>
                <w:sz w:val="28"/>
                <w:szCs w:val="28"/>
              </w:rPr>
            </w:pPr>
            <w:r w:rsidRPr="00005591">
              <w:rPr>
                <w:sz w:val="28"/>
                <w:szCs w:val="28"/>
              </w:rPr>
              <w:t>(сектор экологии)</w:t>
            </w:r>
          </w:p>
        </w:tc>
      </w:tr>
      <w:tr w:rsidR="00DC70A1" w:rsidRPr="00DC70A1" w:rsidTr="006E1345">
        <w:trPr>
          <w:trHeight w:val="150"/>
        </w:trPr>
        <w:tc>
          <w:tcPr>
            <w:tcW w:w="2694" w:type="dxa"/>
          </w:tcPr>
          <w:p w:rsidR="00DC70A1" w:rsidRPr="00005591" w:rsidRDefault="00DC70A1" w:rsidP="000E1EF1">
            <w:pPr>
              <w:pStyle w:val="8"/>
              <w:spacing w:before="0" w:after="0"/>
              <w:ind w:right="97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005591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914" w:type="dxa"/>
          </w:tcPr>
          <w:p w:rsidR="00DC70A1" w:rsidRPr="00005591" w:rsidRDefault="00DC70A1" w:rsidP="00DC70A1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284"/>
              </w:tabs>
              <w:suppressAutoHyphens/>
              <w:ind w:left="284" w:hanging="284"/>
              <w:jc w:val="both"/>
              <w:rPr>
                <w:sz w:val="28"/>
                <w:szCs w:val="28"/>
              </w:rPr>
            </w:pPr>
            <w:r w:rsidRPr="00005591">
              <w:rPr>
                <w:spacing w:val="-6"/>
                <w:sz w:val="28"/>
                <w:szCs w:val="28"/>
              </w:rPr>
              <w:t>Управление образования и молодежной политики администрации Городецкого муниципального округа Нижегородской области</w:t>
            </w:r>
          </w:p>
          <w:p w:rsidR="00DC70A1" w:rsidRPr="00005591" w:rsidRDefault="00DC70A1" w:rsidP="00A1516B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284"/>
              </w:tabs>
              <w:suppressAutoHyphens/>
              <w:ind w:left="284" w:hanging="284"/>
              <w:jc w:val="both"/>
              <w:rPr>
                <w:sz w:val="28"/>
                <w:szCs w:val="28"/>
              </w:rPr>
            </w:pPr>
            <w:r w:rsidRPr="00005591">
              <w:rPr>
                <w:spacing w:val="-6"/>
                <w:sz w:val="28"/>
                <w:szCs w:val="28"/>
              </w:rPr>
              <w:t>МКУ «Городецстройсервис»</w:t>
            </w:r>
          </w:p>
          <w:p w:rsidR="00A1516B" w:rsidRPr="008E0F1B" w:rsidRDefault="00A1516B" w:rsidP="00A1516B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284"/>
              </w:tabs>
              <w:suppressAutoHyphens/>
              <w:ind w:left="284" w:hanging="284"/>
              <w:jc w:val="both"/>
              <w:rPr>
                <w:sz w:val="28"/>
                <w:szCs w:val="28"/>
              </w:rPr>
            </w:pPr>
            <w:r w:rsidRPr="00005591">
              <w:rPr>
                <w:spacing w:val="-6"/>
                <w:sz w:val="28"/>
                <w:szCs w:val="28"/>
              </w:rPr>
              <w:t>МКУ «Градоустройство»</w:t>
            </w:r>
          </w:p>
          <w:p w:rsidR="008E0F1B" w:rsidRPr="00005591" w:rsidRDefault="008E0F1B" w:rsidP="00A1516B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284"/>
              </w:tabs>
              <w:suppressAutoHyphens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МКУ «ОРУ ЖКХ» </w:t>
            </w:r>
            <w:proofErr w:type="spellStart"/>
            <w:r>
              <w:rPr>
                <w:spacing w:val="-6"/>
                <w:sz w:val="28"/>
                <w:szCs w:val="28"/>
              </w:rPr>
              <w:t>г</w:t>
            </w:r>
            <w:proofErr w:type="gramStart"/>
            <w:r>
              <w:rPr>
                <w:spacing w:val="-6"/>
                <w:sz w:val="28"/>
                <w:szCs w:val="28"/>
              </w:rPr>
              <w:t>.З</w:t>
            </w:r>
            <w:proofErr w:type="gramEnd"/>
            <w:r>
              <w:rPr>
                <w:spacing w:val="-6"/>
                <w:sz w:val="28"/>
                <w:szCs w:val="28"/>
              </w:rPr>
              <w:t>аволжье</w:t>
            </w:r>
            <w:proofErr w:type="spellEnd"/>
          </w:p>
        </w:tc>
      </w:tr>
      <w:tr w:rsidR="00A1516B" w:rsidRPr="00DC70A1" w:rsidTr="006E1345">
        <w:trPr>
          <w:trHeight w:val="150"/>
        </w:trPr>
        <w:tc>
          <w:tcPr>
            <w:tcW w:w="2694" w:type="dxa"/>
          </w:tcPr>
          <w:p w:rsidR="00A1516B" w:rsidRPr="00005591" w:rsidRDefault="00A1516B" w:rsidP="000E1EF1">
            <w:pPr>
              <w:pStyle w:val="8"/>
              <w:spacing w:before="0" w:after="0"/>
              <w:ind w:right="97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005591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914" w:type="dxa"/>
          </w:tcPr>
          <w:p w:rsidR="00A1516B" w:rsidRPr="00005591" w:rsidRDefault="00A1516B" w:rsidP="006B2C40">
            <w:pPr>
              <w:pStyle w:val="a3"/>
              <w:suppressAutoHyphens/>
              <w:ind w:left="28"/>
              <w:jc w:val="both"/>
              <w:rPr>
                <w:spacing w:val="-6"/>
                <w:sz w:val="28"/>
                <w:szCs w:val="28"/>
              </w:rPr>
            </w:pPr>
            <w:r w:rsidRPr="00005591">
              <w:rPr>
                <w:spacing w:val="-6"/>
                <w:sz w:val="28"/>
                <w:szCs w:val="28"/>
                <w:u w:val="single"/>
              </w:rPr>
              <w:t>Подпрограмма 1</w:t>
            </w:r>
            <w:r w:rsidRPr="00005591">
              <w:rPr>
                <w:spacing w:val="-6"/>
                <w:sz w:val="28"/>
                <w:szCs w:val="28"/>
              </w:rPr>
              <w:t xml:space="preserve"> «Сохранение благоприятной окружающей среды </w:t>
            </w:r>
            <w:r w:rsidR="00E87E45" w:rsidRPr="00005591">
              <w:rPr>
                <w:spacing w:val="-6"/>
                <w:sz w:val="28"/>
                <w:szCs w:val="28"/>
              </w:rPr>
              <w:t xml:space="preserve">                              </w:t>
            </w:r>
            <w:r w:rsidRPr="00005591">
              <w:rPr>
                <w:spacing w:val="-6"/>
                <w:sz w:val="28"/>
                <w:szCs w:val="28"/>
              </w:rPr>
              <w:t>и природных систем от возможного  негативного воздействия хозяйственной или иной деятельности»</w:t>
            </w:r>
          </w:p>
          <w:p w:rsidR="00A1516B" w:rsidRPr="00005591" w:rsidRDefault="00A1516B" w:rsidP="006B2C40">
            <w:pPr>
              <w:pStyle w:val="a3"/>
              <w:suppressAutoHyphens/>
              <w:ind w:left="28"/>
              <w:jc w:val="both"/>
              <w:rPr>
                <w:spacing w:val="-6"/>
                <w:sz w:val="28"/>
                <w:szCs w:val="28"/>
              </w:rPr>
            </w:pPr>
            <w:r w:rsidRPr="00005591">
              <w:rPr>
                <w:spacing w:val="-6"/>
                <w:sz w:val="28"/>
                <w:szCs w:val="28"/>
                <w:u w:val="single"/>
              </w:rPr>
              <w:t>Подпрограмма</w:t>
            </w:r>
            <w:proofErr w:type="gramStart"/>
            <w:r w:rsidRPr="00005591">
              <w:rPr>
                <w:spacing w:val="-6"/>
                <w:sz w:val="28"/>
                <w:szCs w:val="28"/>
                <w:u w:val="single"/>
              </w:rPr>
              <w:t>2</w:t>
            </w:r>
            <w:proofErr w:type="gramEnd"/>
            <w:r w:rsidRPr="00005591">
              <w:rPr>
                <w:spacing w:val="-6"/>
                <w:sz w:val="28"/>
                <w:szCs w:val="28"/>
              </w:rPr>
              <w:t xml:space="preserve"> «Совершенствование системы формирования экологической культуры населения»</w:t>
            </w:r>
          </w:p>
          <w:p w:rsidR="00A1516B" w:rsidRPr="00005591" w:rsidRDefault="00A1516B" w:rsidP="006B2C40">
            <w:pPr>
              <w:pStyle w:val="a3"/>
              <w:suppressAutoHyphens/>
              <w:ind w:left="28"/>
              <w:jc w:val="both"/>
              <w:rPr>
                <w:spacing w:val="-6"/>
                <w:sz w:val="28"/>
                <w:szCs w:val="28"/>
              </w:rPr>
            </w:pPr>
            <w:r w:rsidRPr="00005591">
              <w:rPr>
                <w:spacing w:val="-6"/>
                <w:sz w:val="28"/>
                <w:szCs w:val="28"/>
                <w:u w:val="single"/>
              </w:rPr>
              <w:t>Подпрограмма 3</w:t>
            </w:r>
            <w:r w:rsidRPr="00005591">
              <w:rPr>
                <w:spacing w:val="-6"/>
                <w:sz w:val="28"/>
                <w:szCs w:val="28"/>
              </w:rPr>
              <w:t xml:space="preserve"> «Обеспечение реализации </w:t>
            </w:r>
            <w:r w:rsidR="009A345D" w:rsidRPr="00005591">
              <w:rPr>
                <w:spacing w:val="-6"/>
                <w:sz w:val="28"/>
                <w:szCs w:val="28"/>
              </w:rPr>
              <w:t xml:space="preserve">муниципальной </w:t>
            </w:r>
            <w:r w:rsidRPr="00005591">
              <w:rPr>
                <w:spacing w:val="-6"/>
                <w:sz w:val="28"/>
                <w:szCs w:val="28"/>
              </w:rPr>
              <w:t>программы»</w:t>
            </w:r>
          </w:p>
        </w:tc>
      </w:tr>
      <w:tr w:rsidR="00DC70A1" w:rsidRPr="00DC70A1" w:rsidTr="006E1345">
        <w:trPr>
          <w:trHeight w:val="902"/>
        </w:trPr>
        <w:tc>
          <w:tcPr>
            <w:tcW w:w="2694" w:type="dxa"/>
          </w:tcPr>
          <w:p w:rsidR="00DC70A1" w:rsidRPr="00005591" w:rsidRDefault="00DC70A1" w:rsidP="00D81404">
            <w:pPr>
              <w:suppressAutoHyphens/>
              <w:ind w:right="97"/>
              <w:rPr>
                <w:b/>
                <w:color w:val="000000"/>
                <w:sz w:val="28"/>
                <w:szCs w:val="28"/>
              </w:rPr>
            </w:pPr>
            <w:r w:rsidRPr="00005591">
              <w:rPr>
                <w:b/>
                <w:color w:val="00000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914" w:type="dxa"/>
          </w:tcPr>
          <w:p w:rsidR="00DC70A1" w:rsidRPr="00005591" w:rsidRDefault="00DC70A1" w:rsidP="00D81404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005591">
              <w:rPr>
                <w:sz w:val="28"/>
                <w:szCs w:val="28"/>
              </w:rPr>
              <w:t>Улучшение  экологической обстановки, сохранение и защита  природных систем, формирование имиджа Городецкого муниципального округа Нижегородской области как экологически чистой территории</w:t>
            </w:r>
          </w:p>
        </w:tc>
      </w:tr>
      <w:tr w:rsidR="00DC70A1" w:rsidRPr="00DC70A1" w:rsidTr="006E1345">
        <w:trPr>
          <w:trHeight w:val="150"/>
        </w:trPr>
        <w:tc>
          <w:tcPr>
            <w:tcW w:w="2694" w:type="dxa"/>
          </w:tcPr>
          <w:p w:rsidR="00DC70A1" w:rsidRPr="00005591" w:rsidRDefault="00DC70A1" w:rsidP="00D81404">
            <w:pPr>
              <w:suppressAutoHyphens/>
              <w:ind w:right="97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005591">
              <w:rPr>
                <w:b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914" w:type="dxa"/>
          </w:tcPr>
          <w:p w:rsidR="00DC70A1" w:rsidRPr="00005591" w:rsidRDefault="00077AE9" w:rsidP="00077AE9">
            <w:pPr>
              <w:pStyle w:val="8"/>
              <w:keepNext/>
              <w:spacing w:before="0" w:after="0"/>
              <w:ind w:right="97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005591">
              <w:rPr>
                <w:rFonts w:ascii="Times New Roman" w:hAnsi="Times New Roman"/>
                <w:i w:val="0"/>
                <w:iCs w:val="0"/>
                <w:color w:val="000000"/>
                <w:spacing w:val="-2"/>
                <w:sz w:val="28"/>
                <w:szCs w:val="28"/>
              </w:rPr>
              <w:t>1.</w:t>
            </w:r>
            <w:r w:rsidR="000E1EF1" w:rsidRPr="00005591">
              <w:rPr>
                <w:rFonts w:ascii="Times New Roman" w:hAnsi="Times New Roman"/>
                <w:i w:val="0"/>
                <w:iCs w:val="0"/>
                <w:color w:val="000000"/>
                <w:spacing w:val="-2"/>
                <w:sz w:val="28"/>
                <w:szCs w:val="28"/>
              </w:rPr>
              <w:t xml:space="preserve"> </w:t>
            </w:r>
            <w:r w:rsidR="00DC70A1" w:rsidRPr="00005591">
              <w:rPr>
                <w:rFonts w:ascii="Times New Roman" w:hAnsi="Times New Roman"/>
                <w:i w:val="0"/>
                <w:color w:val="000000"/>
                <w:spacing w:val="-2"/>
                <w:sz w:val="28"/>
                <w:szCs w:val="28"/>
              </w:rPr>
              <w:t xml:space="preserve">Предотвращение негативного воздействия отходов </w:t>
            </w:r>
            <w:r w:rsidR="00DC70A1" w:rsidRPr="00005591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r w:rsidR="00DC7AE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                  </w:t>
            </w:r>
            <w:r w:rsidR="00DC70A1" w:rsidRPr="00005591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на здоровье человека и окружающую среду,  сохран</w:t>
            </w:r>
            <w:r w:rsidR="009E5406" w:rsidRPr="00005591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ение  </w:t>
            </w:r>
            <w:r w:rsidR="00DC7AE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                </w:t>
            </w:r>
            <w:r w:rsidR="009E5406" w:rsidRPr="00005591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и защита природных систем</w:t>
            </w:r>
          </w:p>
          <w:p w:rsidR="00DC70A1" w:rsidRPr="00005591" w:rsidRDefault="00077AE9" w:rsidP="00077AE9">
            <w:pPr>
              <w:suppressAutoHyphens/>
              <w:jc w:val="both"/>
              <w:rPr>
                <w:sz w:val="28"/>
                <w:szCs w:val="28"/>
              </w:rPr>
            </w:pPr>
            <w:r w:rsidRPr="00005591">
              <w:rPr>
                <w:sz w:val="28"/>
                <w:szCs w:val="28"/>
              </w:rPr>
              <w:t xml:space="preserve">2. </w:t>
            </w:r>
            <w:r w:rsidR="00DC70A1" w:rsidRPr="00005591">
              <w:rPr>
                <w:sz w:val="28"/>
                <w:szCs w:val="28"/>
              </w:rPr>
              <w:t>Формирование у населения всех возрастов и социальных групп активной жизненной позиции в  создании</w:t>
            </w:r>
            <w:r w:rsidR="009E5406" w:rsidRPr="00005591">
              <w:rPr>
                <w:sz w:val="28"/>
                <w:szCs w:val="28"/>
              </w:rPr>
              <w:t xml:space="preserve"> благоприятной окружающей среды</w:t>
            </w:r>
          </w:p>
        </w:tc>
      </w:tr>
      <w:tr w:rsidR="00DC70A1" w:rsidRPr="00DC70A1" w:rsidTr="006E1345">
        <w:trPr>
          <w:trHeight w:val="150"/>
        </w:trPr>
        <w:tc>
          <w:tcPr>
            <w:tcW w:w="2694" w:type="dxa"/>
          </w:tcPr>
          <w:p w:rsidR="00DC70A1" w:rsidRPr="00005591" w:rsidRDefault="00DC70A1" w:rsidP="00D81404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005591">
              <w:rPr>
                <w:b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914" w:type="dxa"/>
          </w:tcPr>
          <w:p w:rsidR="00DC70A1" w:rsidRPr="00005591" w:rsidRDefault="00DC70A1" w:rsidP="00E87E45">
            <w:pPr>
              <w:pStyle w:val="8"/>
              <w:spacing w:before="0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005591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Муниципальная программа реализуется в 2023-2028 г</w:t>
            </w:r>
            <w:r w:rsidR="004A5A54" w:rsidRPr="00005591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оды,</w:t>
            </w:r>
            <w:r w:rsidRPr="00005591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r w:rsidR="00DC7AE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            </w:t>
            </w:r>
            <w:r w:rsidRPr="00005591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 один этап</w:t>
            </w:r>
          </w:p>
          <w:p w:rsidR="00DC70A1" w:rsidRPr="00005591" w:rsidRDefault="00DC70A1" w:rsidP="00D81404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DC70A1" w:rsidRPr="00DC70A1" w:rsidTr="00005591">
        <w:trPr>
          <w:trHeight w:val="58"/>
        </w:trPr>
        <w:tc>
          <w:tcPr>
            <w:tcW w:w="2694" w:type="dxa"/>
          </w:tcPr>
          <w:p w:rsidR="00DC70A1" w:rsidRPr="00005591" w:rsidRDefault="00DC70A1" w:rsidP="00D81404">
            <w:pPr>
              <w:suppressAutoHyphens/>
              <w:rPr>
                <w:b/>
                <w:color w:val="000000"/>
                <w:sz w:val="28"/>
                <w:szCs w:val="28"/>
              </w:rPr>
            </w:pPr>
            <w:r w:rsidRPr="00005591">
              <w:rPr>
                <w:b/>
                <w:color w:val="000000"/>
                <w:sz w:val="28"/>
                <w:szCs w:val="28"/>
              </w:rPr>
              <w:t xml:space="preserve">Объем финансового обеспечения реализации муниципальной программы за счет всех источников </w:t>
            </w:r>
            <w:r w:rsidRPr="00005591">
              <w:rPr>
                <w:b/>
                <w:color w:val="000000"/>
                <w:sz w:val="28"/>
                <w:szCs w:val="28"/>
              </w:rPr>
              <w:lastRenderedPageBreak/>
              <w:t>финансирования</w:t>
            </w:r>
          </w:p>
          <w:p w:rsidR="00DC70A1" w:rsidRPr="00005591" w:rsidRDefault="00DC70A1" w:rsidP="00D81404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7914" w:type="dxa"/>
          </w:tcPr>
          <w:p w:rsidR="00DC70A1" w:rsidRPr="00005591" w:rsidRDefault="00DC70A1" w:rsidP="00D81404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 w:rsidRPr="00005591">
              <w:rPr>
                <w:color w:val="000000"/>
                <w:sz w:val="28"/>
                <w:szCs w:val="28"/>
              </w:rPr>
              <w:lastRenderedPageBreak/>
              <w:t xml:space="preserve">Всего </w:t>
            </w:r>
            <w:r w:rsidR="000D0813" w:rsidRPr="00005591">
              <w:rPr>
                <w:color w:val="000000"/>
                <w:sz w:val="28"/>
                <w:szCs w:val="28"/>
              </w:rPr>
              <w:t xml:space="preserve">по </w:t>
            </w:r>
            <w:r w:rsidR="00077AE9" w:rsidRPr="00005591">
              <w:rPr>
                <w:color w:val="000000"/>
                <w:sz w:val="28"/>
                <w:szCs w:val="28"/>
              </w:rPr>
              <w:t>муниципальной п</w:t>
            </w:r>
            <w:r w:rsidR="000D0813" w:rsidRPr="00005591">
              <w:rPr>
                <w:color w:val="000000"/>
                <w:sz w:val="28"/>
                <w:szCs w:val="28"/>
              </w:rPr>
              <w:t xml:space="preserve">рограмме объем финансирования </w:t>
            </w:r>
            <w:r w:rsidR="00DC7AE6">
              <w:rPr>
                <w:color w:val="000000"/>
                <w:sz w:val="28"/>
                <w:szCs w:val="28"/>
              </w:rPr>
              <w:t xml:space="preserve">            </w:t>
            </w:r>
            <w:r w:rsidR="000D0813" w:rsidRPr="00005591">
              <w:rPr>
                <w:color w:val="000000"/>
                <w:sz w:val="28"/>
                <w:szCs w:val="28"/>
              </w:rPr>
              <w:t>на 2023-2028 годы составит</w:t>
            </w:r>
            <w:r w:rsidR="000E1EF1" w:rsidRPr="0067386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41E14">
              <w:rPr>
                <w:b/>
                <w:color w:val="000000"/>
                <w:sz w:val="28"/>
                <w:szCs w:val="28"/>
              </w:rPr>
              <w:t>60 144,6</w:t>
            </w:r>
            <w:r w:rsidR="000A17FC">
              <w:rPr>
                <w:color w:val="000000"/>
                <w:sz w:val="28"/>
                <w:szCs w:val="28"/>
              </w:rPr>
              <w:t xml:space="preserve"> </w:t>
            </w:r>
            <w:r w:rsidRPr="00005591">
              <w:rPr>
                <w:b/>
                <w:color w:val="000000"/>
                <w:sz w:val="28"/>
                <w:szCs w:val="28"/>
              </w:rPr>
              <w:t>тыс. рублей</w:t>
            </w:r>
            <w:r w:rsidRPr="00005591">
              <w:rPr>
                <w:color w:val="000000"/>
                <w:sz w:val="28"/>
                <w:szCs w:val="28"/>
              </w:rPr>
              <w:t xml:space="preserve">, в том числе: </w:t>
            </w:r>
          </w:p>
          <w:p w:rsidR="00DC70A1" w:rsidRPr="00005591" w:rsidRDefault="00DC70A1" w:rsidP="00D81404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005591">
              <w:rPr>
                <w:color w:val="000000"/>
                <w:sz w:val="28"/>
                <w:szCs w:val="28"/>
              </w:rPr>
              <w:t>2023 –  2</w:t>
            </w:r>
            <w:r w:rsidR="00D50CF2">
              <w:rPr>
                <w:color w:val="000000"/>
                <w:sz w:val="28"/>
                <w:szCs w:val="28"/>
              </w:rPr>
              <w:t>8 090</w:t>
            </w:r>
            <w:r w:rsidRPr="00005591">
              <w:rPr>
                <w:color w:val="000000"/>
                <w:sz w:val="28"/>
                <w:szCs w:val="28"/>
              </w:rPr>
              <w:t>,5 тыс. рублей</w:t>
            </w:r>
          </w:p>
          <w:p w:rsidR="00DC70A1" w:rsidRPr="00005591" w:rsidRDefault="00DC70A1" w:rsidP="00D81404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005591">
              <w:rPr>
                <w:color w:val="000000"/>
                <w:sz w:val="28"/>
                <w:szCs w:val="28"/>
              </w:rPr>
              <w:t xml:space="preserve">2024 –  </w:t>
            </w:r>
            <w:r w:rsidR="0067386F">
              <w:rPr>
                <w:color w:val="000000"/>
                <w:sz w:val="28"/>
                <w:szCs w:val="28"/>
              </w:rPr>
              <w:t xml:space="preserve">6 </w:t>
            </w:r>
            <w:r w:rsidR="000A17FC">
              <w:rPr>
                <w:color w:val="000000"/>
                <w:sz w:val="28"/>
                <w:szCs w:val="28"/>
              </w:rPr>
              <w:t>269,3</w:t>
            </w:r>
            <w:r w:rsidRPr="00005591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DC70A1" w:rsidRPr="00005591" w:rsidRDefault="00000002" w:rsidP="00D81404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–  1</w:t>
            </w:r>
            <w:r w:rsidR="00905AD9">
              <w:rPr>
                <w:color w:val="000000"/>
                <w:sz w:val="28"/>
                <w:szCs w:val="28"/>
              </w:rPr>
              <w:t>4</w:t>
            </w:r>
            <w:r w:rsidR="00B1250B">
              <w:rPr>
                <w:color w:val="000000"/>
                <w:sz w:val="28"/>
                <w:szCs w:val="28"/>
              </w:rPr>
              <w:t> </w:t>
            </w:r>
            <w:r w:rsidR="00905AD9">
              <w:rPr>
                <w:color w:val="000000"/>
                <w:sz w:val="28"/>
                <w:szCs w:val="28"/>
              </w:rPr>
              <w:t>12</w:t>
            </w:r>
            <w:r w:rsidR="00B1250B">
              <w:rPr>
                <w:color w:val="000000"/>
                <w:sz w:val="28"/>
                <w:szCs w:val="28"/>
              </w:rPr>
              <w:t>8,3</w:t>
            </w:r>
            <w:r w:rsidR="00DC70A1" w:rsidRPr="00005591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DC70A1" w:rsidRPr="00005591" w:rsidRDefault="00DC70A1" w:rsidP="00D81404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005591">
              <w:rPr>
                <w:color w:val="000000"/>
                <w:sz w:val="28"/>
                <w:szCs w:val="28"/>
              </w:rPr>
              <w:t xml:space="preserve">2026 –  </w:t>
            </w:r>
            <w:r w:rsidR="00B41E14">
              <w:rPr>
                <w:color w:val="000000"/>
                <w:sz w:val="28"/>
                <w:szCs w:val="28"/>
              </w:rPr>
              <w:t>6 300,5</w:t>
            </w:r>
            <w:r w:rsidR="00C0701A">
              <w:rPr>
                <w:color w:val="000000"/>
                <w:sz w:val="28"/>
                <w:szCs w:val="28"/>
              </w:rPr>
              <w:t xml:space="preserve"> тыс.</w:t>
            </w:r>
            <w:r w:rsidRPr="00005591">
              <w:rPr>
                <w:color w:val="000000"/>
                <w:sz w:val="28"/>
                <w:szCs w:val="28"/>
              </w:rPr>
              <w:t xml:space="preserve"> рублей</w:t>
            </w:r>
          </w:p>
          <w:p w:rsidR="00DC70A1" w:rsidRPr="00005591" w:rsidRDefault="00000002" w:rsidP="00D81404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–  </w:t>
            </w:r>
            <w:r w:rsidR="00750E30">
              <w:rPr>
                <w:color w:val="000000"/>
                <w:sz w:val="28"/>
                <w:szCs w:val="28"/>
              </w:rPr>
              <w:t>2 678,0</w:t>
            </w:r>
            <w:r w:rsidR="00DC70A1" w:rsidRPr="00005591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CE00DE" w:rsidRPr="00005591" w:rsidRDefault="00DC70A1" w:rsidP="00750E3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005591">
              <w:rPr>
                <w:color w:val="000000"/>
                <w:sz w:val="28"/>
                <w:szCs w:val="28"/>
              </w:rPr>
              <w:lastRenderedPageBreak/>
              <w:t xml:space="preserve">2028 –  </w:t>
            </w:r>
            <w:r w:rsidR="00750E30">
              <w:rPr>
                <w:color w:val="000000"/>
                <w:sz w:val="28"/>
                <w:szCs w:val="28"/>
              </w:rPr>
              <w:t>2 678,0</w:t>
            </w:r>
            <w:r w:rsidRPr="00005591">
              <w:rPr>
                <w:color w:val="000000"/>
                <w:sz w:val="28"/>
                <w:szCs w:val="28"/>
              </w:rPr>
              <w:t xml:space="preserve"> тыс. рублей</w:t>
            </w:r>
          </w:p>
        </w:tc>
      </w:tr>
      <w:tr w:rsidR="00DC70A1" w:rsidRPr="00DC70A1" w:rsidTr="009A345D">
        <w:trPr>
          <w:trHeight w:val="1975"/>
        </w:trPr>
        <w:tc>
          <w:tcPr>
            <w:tcW w:w="2694" w:type="dxa"/>
          </w:tcPr>
          <w:p w:rsidR="00DC70A1" w:rsidRPr="00005591" w:rsidRDefault="00DC70A1" w:rsidP="00D81404">
            <w:pPr>
              <w:suppressAutoHyphens/>
              <w:ind w:right="96"/>
              <w:rPr>
                <w:b/>
                <w:color w:val="000000"/>
                <w:sz w:val="28"/>
                <w:szCs w:val="28"/>
              </w:rPr>
            </w:pPr>
            <w:r w:rsidRPr="00005591">
              <w:rPr>
                <w:b/>
                <w:color w:val="000000"/>
                <w:sz w:val="28"/>
                <w:szCs w:val="28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7914" w:type="dxa"/>
          </w:tcPr>
          <w:p w:rsidR="007C1122" w:rsidRPr="00005591" w:rsidRDefault="007C1122" w:rsidP="000E1EF1">
            <w:pPr>
              <w:pStyle w:val="af2"/>
              <w:numPr>
                <w:ilvl w:val="0"/>
                <w:numId w:val="39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055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доля  ликвидированных свалок и навалов мусора в общей площади  свалок и навалов мусора, подлежащих ликвидации (нарастающим итогом) – </w:t>
            </w:r>
            <w:r w:rsidR="00750E3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99,8</w:t>
            </w:r>
            <w:r w:rsidRPr="0000559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%</w:t>
            </w:r>
          </w:p>
          <w:p w:rsidR="000D0813" w:rsidRPr="00005591" w:rsidRDefault="00DC70A1" w:rsidP="009A345D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284"/>
              </w:tabs>
              <w:suppressAutoHyphens/>
              <w:ind w:left="317" w:hanging="283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005591">
              <w:rPr>
                <w:sz w:val="28"/>
                <w:szCs w:val="28"/>
              </w:rPr>
              <w:t xml:space="preserve">доля населения, участвующего в экологических мероприятиях по формированию благоприятной окружающей среды, в общей численности населения </w:t>
            </w:r>
            <w:r w:rsidR="004500C0" w:rsidRPr="00005591">
              <w:rPr>
                <w:sz w:val="28"/>
                <w:szCs w:val="28"/>
              </w:rPr>
              <w:t xml:space="preserve">округа </w:t>
            </w:r>
            <w:r w:rsidR="009E5406" w:rsidRPr="00005591">
              <w:rPr>
                <w:sz w:val="28"/>
                <w:szCs w:val="28"/>
              </w:rPr>
              <w:t>- 12,9%</w:t>
            </w:r>
          </w:p>
        </w:tc>
      </w:tr>
      <w:tr w:rsidR="00DC70A1" w:rsidRPr="00DC70A1" w:rsidTr="006E1345">
        <w:trPr>
          <w:trHeight w:val="286"/>
        </w:trPr>
        <w:tc>
          <w:tcPr>
            <w:tcW w:w="2694" w:type="dxa"/>
          </w:tcPr>
          <w:p w:rsidR="00DC70A1" w:rsidRPr="00005591" w:rsidRDefault="009E5406" w:rsidP="00D81404">
            <w:pPr>
              <w:suppressAutoHyphens/>
              <w:ind w:right="96"/>
              <w:rPr>
                <w:b/>
                <w:color w:val="000000"/>
                <w:sz w:val="28"/>
                <w:szCs w:val="28"/>
              </w:rPr>
            </w:pPr>
            <w:r w:rsidRPr="00005591">
              <w:rPr>
                <w:b/>
                <w:color w:val="000000"/>
                <w:sz w:val="28"/>
                <w:szCs w:val="28"/>
              </w:rPr>
              <w:t>Непосредственные р</w:t>
            </w:r>
            <w:r w:rsidR="00DC70A1" w:rsidRPr="00005591">
              <w:rPr>
                <w:b/>
                <w:color w:val="000000"/>
                <w:sz w:val="28"/>
                <w:szCs w:val="28"/>
              </w:rPr>
              <w:t>езультаты реализации муниципальной программы</w:t>
            </w:r>
          </w:p>
        </w:tc>
        <w:tc>
          <w:tcPr>
            <w:tcW w:w="7914" w:type="dxa"/>
          </w:tcPr>
          <w:p w:rsidR="0054199D" w:rsidRPr="00005591" w:rsidRDefault="0054199D" w:rsidP="000E1EF1">
            <w:pPr>
              <w:pStyle w:val="a3"/>
              <w:numPr>
                <w:ilvl w:val="0"/>
                <w:numId w:val="34"/>
              </w:numPr>
              <w:suppressAutoHyphens/>
              <w:ind w:left="317" w:hanging="283"/>
              <w:jc w:val="both"/>
              <w:rPr>
                <w:sz w:val="28"/>
                <w:szCs w:val="28"/>
              </w:rPr>
            </w:pPr>
            <w:r w:rsidRPr="00005591">
              <w:rPr>
                <w:sz w:val="28"/>
                <w:szCs w:val="28"/>
              </w:rPr>
              <w:t xml:space="preserve">количество ликвидированных свалок и навалов мусора              (за 2023-2028 годы) - </w:t>
            </w:r>
            <w:r w:rsidR="001F2640">
              <w:rPr>
                <w:sz w:val="28"/>
                <w:szCs w:val="28"/>
              </w:rPr>
              <w:t>30</w:t>
            </w:r>
            <w:r w:rsidRPr="00005591">
              <w:rPr>
                <w:sz w:val="28"/>
                <w:szCs w:val="28"/>
              </w:rPr>
              <w:t xml:space="preserve"> шт.</w:t>
            </w:r>
          </w:p>
          <w:p w:rsidR="009E5406" w:rsidRDefault="009E5406" w:rsidP="000E1EF1">
            <w:pPr>
              <w:pStyle w:val="a3"/>
              <w:numPr>
                <w:ilvl w:val="0"/>
                <w:numId w:val="34"/>
              </w:numPr>
              <w:suppressAutoHyphens/>
              <w:ind w:left="317" w:hanging="283"/>
              <w:jc w:val="both"/>
              <w:rPr>
                <w:color w:val="000000"/>
                <w:sz w:val="28"/>
                <w:szCs w:val="28"/>
              </w:rPr>
            </w:pPr>
            <w:r w:rsidRPr="00005591">
              <w:rPr>
                <w:color w:val="000000"/>
                <w:sz w:val="28"/>
                <w:szCs w:val="28"/>
              </w:rPr>
              <w:t xml:space="preserve">объем </w:t>
            </w:r>
            <w:r w:rsidR="00606D29" w:rsidRPr="00005591">
              <w:rPr>
                <w:color w:val="000000"/>
                <w:sz w:val="28"/>
                <w:szCs w:val="28"/>
              </w:rPr>
              <w:t>вывезе</w:t>
            </w:r>
            <w:r w:rsidRPr="00005591">
              <w:rPr>
                <w:color w:val="000000"/>
                <w:sz w:val="28"/>
                <w:szCs w:val="28"/>
              </w:rPr>
              <w:t>нных отходов, образующихся в прибрежной полосе водных объектов, расположенных на территории округа, в целях предотвращения образования свалок</w:t>
            </w:r>
            <w:r w:rsidR="00606D29" w:rsidRPr="00005591">
              <w:rPr>
                <w:color w:val="000000"/>
                <w:sz w:val="28"/>
                <w:szCs w:val="28"/>
              </w:rPr>
              <w:t xml:space="preserve"> </w:t>
            </w:r>
            <w:r w:rsidR="00814F69">
              <w:rPr>
                <w:color w:val="000000"/>
                <w:sz w:val="28"/>
                <w:szCs w:val="28"/>
              </w:rPr>
              <w:t xml:space="preserve">               </w:t>
            </w:r>
            <w:r w:rsidR="00606D29" w:rsidRPr="00005591">
              <w:rPr>
                <w:color w:val="000000"/>
                <w:sz w:val="28"/>
                <w:szCs w:val="28"/>
              </w:rPr>
              <w:t>и навалов мусора</w:t>
            </w:r>
            <w:r w:rsidRPr="00005591">
              <w:rPr>
                <w:color w:val="000000"/>
                <w:sz w:val="28"/>
                <w:szCs w:val="28"/>
              </w:rPr>
              <w:t xml:space="preserve"> – 5</w:t>
            </w:r>
            <w:r w:rsidR="00750E30">
              <w:rPr>
                <w:color w:val="000000"/>
                <w:sz w:val="28"/>
                <w:szCs w:val="28"/>
              </w:rPr>
              <w:t>2</w:t>
            </w:r>
            <w:r w:rsidRPr="00005591">
              <w:rPr>
                <w:color w:val="000000"/>
                <w:sz w:val="28"/>
                <w:szCs w:val="28"/>
              </w:rPr>
              <w:t>0 куб.м</w:t>
            </w:r>
          </w:p>
          <w:p w:rsidR="00B1250B" w:rsidRPr="00005591" w:rsidRDefault="00B1250B" w:rsidP="000E1EF1">
            <w:pPr>
              <w:pStyle w:val="a3"/>
              <w:numPr>
                <w:ilvl w:val="0"/>
                <w:numId w:val="34"/>
              </w:numPr>
              <w:suppressAutoHyphens/>
              <w:ind w:left="317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выполненных мероприятий по ремонту и обустройству на </w:t>
            </w:r>
            <w:proofErr w:type="spellStart"/>
            <w:r>
              <w:rPr>
                <w:color w:val="000000"/>
                <w:sz w:val="28"/>
                <w:szCs w:val="28"/>
              </w:rPr>
              <w:t>ООПТмз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«Источник Никола-ключ» (2023-2028 годы) – </w:t>
            </w:r>
            <w:r w:rsidR="00750E30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ед.</w:t>
            </w:r>
          </w:p>
          <w:p w:rsidR="009E5406" w:rsidRPr="00005591" w:rsidRDefault="009E5406" w:rsidP="000E1EF1">
            <w:pPr>
              <w:pStyle w:val="a3"/>
              <w:numPr>
                <w:ilvl w:val="0"/>
                <w:numId w:val="34"/>
              </w:numPr>
              <w:suppressAutoHyphens/>
              <w:ind w:left="317" w:hanging="283"/>
              <w:jc w:val="both"/>
              <w:rPr>
                <w:sz w:val="28"/>
                <w:szCs w:val="28"/>
              </w:rPr>
            </w:pPr>
            <w:r w:rsidRPr="00005591">
              <w:rPr>
                <w:sz w:val="28"/>
                <w:szCs w:val="28"/>
              </w:rPr>
              <w:t xml:space="preserve">численность населения, принявшего участие в мероприятиях по формированию благоприятной окружающей среды - </w:t>
            </w:r>
            <w:r w:rsidR="00814F69">
              <w:rPr>
                <w:sz w:val="28"/>
                <w:szCs w:val="28"/>
              </w:rPr>
              <w:t xml:space="preserve">                </w:t>
            </w:r>
            <w:r w:rsidRPr="00005591">
              <w:rPr>
                <w:sz w:val="28"/>
                <w:szCs w:val="28"/>
              </w:rPr>
              <w:t>10 300 чел.</w:t>
            </w:r>
            <w:r w:rsidR="000E1EF1" w:rsidRPr="00005591">
              <w:rPr>
                <w:sz w:val="28"/>
                <w:szCs w:val="28"/>
              </w:rPr>
              <w:t xml:space="preserve">   </w:t>
            </w:r>
          </w:p>
          <w:p w:rsidR="00DC70A1" w:rsidRPr="00005591" w:rsidRDefault="00DC70A1" w:rsidP="000E1EF1">
            <w:pPr>
              <w:pStyle w:val="a3"/>
              <w:numPr>
                <w:ilvl w:val="0"/>
                <w:numId w:val="34"/>
              </w:numPr>
              <w:suppressAutoHyphens/>
              <w:ind w:left="317" w:hanging="283"/>
              <w:jc w:val="both"/>
              <w:rPr>
                <w:sz w:val="28"/>
                <w:szCs w:val="28"/>
                <w:u w:val="single"/>
              </w:rPr>
            </w:pPr>
            <w:r w:rsidRPr="00005591">
              <w:rPr>
                <w:sz w:val="28"/>
                <w:szCs w:val="28"/>
              </w:rPr>
              <w:t>количество проведенных экологических мероприятий</w:t>
            </w:r>
            <w:r w:rsidR="000E1EF1" w:rsidRPr="00005591">
              <w:rPr>
                <w:sz w:val="28"/>
                <w:szCs w:val="28"/>
              </w:rPr>
              <w:t xml:space="preserve"> </w:t>
            </w:r>
            <w:r w:rsidR="00814F69">
              <w:rPr>
                <w:sz w:val="28"/>
                <w:szCs w:val="28"/>
              </w:rPr>
              <w:t xml:space="preserve">                   </w:t>
            </w:r>
            <w:r w:rsidRPr="00005591">
              <w:rPr>
                <w:sz w:val="28"/>
                <w:szCs w:val="28"/>
              </w:rPr>
              <w:t>(за 2023-2028 годы)  – 150 шт.</w:t>
            </w:r>
          </w:p>
          <w:p w:rsidR="00651D80" w:rsidRPr="00005591" w:rsidRDefault="006509AB" w:rsidP="00814F69">
            <w:pPr>
              <w:pStyle w:val="a3"/>
              <w:numPr>
                <w:ilvl w:val="0"/>
                <w:numId w:val="34"/>
              </w:numPr>
              <w:suppressAutoHyphens/>
              <w:ind w:left="317" w:hanging="283"/>
              <w:jc w:val="both"/>
              <w:rPr>
                <w:sz w:val="28"/>
                <w:szCs w:val="28"/>
                <w:u w:val="single"/>
              </w:rPr>
            </w:pPr>
            <w:r w:rsidRPr="00005591">
              <w:rPr>
                <w:spacing w:val="-6"/>
                <w:sz w:val="28"/>
                <w:szCs w:val="28"/>
              </w:rPr>
              <w:t>к</w:t>
            </w:r>
            <w:r w:rsidR="00651D80" w:rsidRPr="00005591">
              <w:rPr>
                <w:spacing w:val="-6"/>
                <w:sz w:val="28"/>
                <w:szCs w:val="28"/>
              </w:rPr>
              <w:t xml:space="preserve">оличество размещенных сообщений социально-экологической тематики в СМИ и на официальном сайте  округа </w:t>
            </w:r>
            <w:r w:rsidR="00814F69">
              <w:rPr>
                <w:spacing w:val="-6"/>
                <w:sz w:val="28"/>
                <w:szCs w:val="28"/>
              </w:rPr>
              <w:t xml:space="preserve"> </w:t>
            </w:r>
            <w:r w:rsidR="00DC7AE6">
              <w:rPr>
                <w:spacing w:val="-6"/>
                <w:sz w:val="28"/>
                <w:szCs w:val="28"/>
              </w:rPr>
              <w:t xml:space="preserve">                     </w:t>
            </w:r>
            <w:r w:rsidR="00814F69">
              <w:rPr>
                <w:spacing w:val="-6"/>
                <w:sz w:val="28"/>
                <w:szCs w:val="28"/>
              </w:rPr>
              <w:t xml:space="preserve">(за 2023- 2028 годы) </w:t>
            </w:r>
            <w:r w:rsidR="00651D80" w:rsidRPr="00005591">
              <w:rPr>
                <w:spacing w:val="-6"/>
                <w:sz w:val="28"/>
                <w:szCs w:val="28"/>
              </w:rPr>
              <w:t xml:space="preserve">– </w:t>
            </w:r>
            <w:r w:rsidR="007844F6" w:rsidRPr="00005591">
              <w:rPr>
                <w:spacing w:val="-6"/>
                <w:sz w:val="28"/>
                <w:szCs w:val="28"/>
              </w:rPr>
              <w:t>150</w:t>
            </w:r>
            <w:r w:rsidR="00651D80" w:rsidRPr="00005591">
              <w:rPr>
                <w:spacing w:val="-6"/>
                <w:sz w:val="28"/>
                <w:szCs w:val="28"/>
              </w:rPr>
              <w:t xml:space="preserve"> экз.</w:t>
            </w:r>
          </w:p>
        </w:tc>
      </w:tr>
    </w:tbl>
    <w:p w:rsidR="009A345D" w:rsidRDefault="009A345D" w:rsidP="00DC70A1">
      <w:pPr>
        <w:jc w:val="center"/>
        <w:rPr>
          <w:b/>
          <w:sz w:val="28"/>
          <w:szCs w:val="28"/>
        </w:rPr>
      </w:pPr>
    </w:p>
    <w:p w:rsidR="00DC70A1" w:rsidRPr="00DC70A1" w:rsidRDefault="00DC70A1" w:rsidP="00DC70A1">
      <w:pPr>
        <w:jc w:val="center"/>
        <w:rPr>
          <w:b/>
          <w:sz w:val="28"/>
          <w:szCs w:val="28"/>
        </w:rPr>
      </w:pPr>
      <w:r w:rsidRPr="00DC70A1">
        <w:rPr>
          <w:b/>
          <w:sz w:val="28"/>
          <w:szCs w:val="28"/>
        </w:rPr>
        <w:t>2. Текстовая часть муниципальной программы</w:t>
      </w:r>
    </w:p>
    <w:p w:rsidR="000E1452" w:rsidRPr="00DC70A1" w:rsidRDefault="000E1452" w:rsidP="00DC70A1">
      <w:pPr>
        <w:jc w:val="center"/>
        <w:rPr>
          <w:b/>
          <w:sz w:val="28"/>
          <w:szCs w:val="28"/>
        </w:rPr>
      </w:pPr>
    </w:p>
    <w:p w:rsidR="00DC70A1" w:rsidRPr="00DC70A1" w:rsidRDefault="00DC70A1" w:rsidP="00DC70A1">
      <w:pPr>
        <w:jc w:val="center"/>
        <w:rPr>
          <w:b/>
          <w:sz w:val="28"/>
          <w:szCs w:val="28"/>
        </w:rPr>
      </w:pPr>
      <w:r w:rsidRPr="00DC70A1">
        <w:rPr>
          <w:b/>
          <w:sz w:val="28"/>
          <w:szCs w:val="28"/>
        </w:rPr>
        <w:t>2.1.</w:t>
      </w:r>
      <w:r w:rsidR="000E1EF1">
        <w:rPr>
          <w:b/>
          <w:sz w:val="28"/>
          <w:szCs w:val="28"/>
        </w:rPr>
        <w:t xml:space="preserve"> </w:t>
      </w:r>
      <w:r w:rsidRPr="00DC70A1">
        <w:rPr>
          <w:b/>
          <w:sz w:val="28"/>
          <w:szCs w:val="28"/>
        </w:rPr>
        <w:t>Характеристика текущего состояния</w:t>
      </w:r>
    </w:p>
    <w:p w:rsidR="00DC70A1" w:rsidRPr="00DC70A1" w:rsidRDefault="00DC70A1" w:rsidP="00DC70A1">
      <w:pPr>
        <w:jc w:val="center"/>
        <w:rPr>
          <w:b/>
          <w:sz w:val="28"/>
          <w:szCs w:val="28"/>
        </w:rPr>
      </w:pPr>
    </w:p>
    <w:p w:rsidR="00DC70A1" w:rsidRPr="00360894" w:rsidRDefault="00DC70A1" w:rsidP="00DC70A1">
      <w:pPr>
        <w:ind w:firstLine="708"/>
        <w:jc w:val="both"/>
        <w:rPr>
          <w:sz w:val="28"/>
          <w:szCs w:val="28"/>
        </w:rPr>
      </w:pPr>
      <w:r w:rsidRPr="00DC70A1">
        <w:rPr>
          <w:sz w:val="28"/>
          <w:szCs w:val="28"/>
        </w:rPr>
        <w:t>В соответствии с Конституцией Российской Федерации каждый имеет право на благоприятную окружающую среду, каждый обязан сохранять</w:t>
      </w:r>
      <w:r w:rsidRPr="00360894">
        <w:rPr>
          <w:sz w:val="28"/>
          <w:szCs w:val="28"/>
        </w:rPr>
        <w:t xml:space="preserve"> природу и 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DC70A1" w:rsidRDefault="00DC70A1" w:rsidP="00DC70A1">
      <w:pPr>
        <w:ind w:firstLine="708"/>
        <w:jc w:val="both"/>
        <w:rPr>
          <w:sz w:val="28"/>
          <w:szCs w:val="28"/>
        </w:rPr>
      </w:pPr>
      <w:r w:rsidRPr="00360894">
        <w:rPr>
          <w:sz w:val="28"/>
          <w:szCs w:val="28"/>
        </w:rPr>
        <w:t>Одними из важнейших приоритетов социально-экономического развития Городецкого муниципального округа Нижегородской области являются достижение минимального вредного воздействия на окружающую среду и здоровье человека, обеспечение соблюде</w:t>
      </w:r>
      <w:r w:rsidR="006F7D8D">
        <w:rPr>
          <w:sz w:val="28"/>
          <w:szCs w:val="28"/>
        </w:rPr>
        <w:t xml:space="preserve">ния требований природоохранного </w:t>
      </w:r>
      <w:r w:rsidRPr="00360894">
        <w:rPr>
          <w:sz w:val="28"/>
          <w:szCs w:val="28"/>
        </w:rPr>
        <w:t>законодательства Российской Федерации.</w:t>
      </w:r>
    </w:p>
    <w:p w:rsidR="009A345D" w:rsidRDefault="009A345D" w:rsidP="00DC70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улучшению экологической обстановки реализуется органами местного самоуправления в рамках соответствующей муниципальной программы.</w:t>
      </w:r>
    </w:p>
    <w:p w:rsidR="007844F6" w:rsidRPr="00DE3046" w:rsidRDefault="007844F6" w:rsidP="007844F6">
      <w:pPr>
        <w:ind w:firstLine="709"/>
        <w:jc w:val="both"/>
        <w:rPr>
          <w:sz w:val="28"/>
          <w:szCs w:val="28"/>
        </w:rPr>
      </w:pPr>
      <w:r w:rsidRPr="00DE3046">
        <w:rPr>
          <w:sz w:val="28"/>
          <w:szCs w:val="28"/>
        </w:rPr>
        <w:lastRenderedPageBreak/>
        <w:t>Анализ выполнения муниципальной программы показал, что в период с 2019 по 202</w:t>
      </w:r>
      <w:r w:rsidR="009A345D">
        <w:rPr>
          <w:sz w:val="28"/>
          <w:szCs w:val="28"/>
        </w:rPr>
        <w:t>1</w:t>
      </w:r>
      <w:r w:rsidRPr="00DE3046">
        <w:rPr>
          <w:sz w:val="28"/>
          <w:szCs w:val="28"/>
        </w:rPr>
        <w:t xml:space="preserve"> годы:</w:t>
      </w:r>
    </w:p>
    <w:p w:rsidR="00DC70A1" w:rsidRPr="00A84696" w:rsidRDefault="00DC70A1" w:rsidP="00DC70A1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4696">
        <w:rPr>
          <w:sz w:val="28"/>
          <w:szCs w:val="28"/>
        </w:rPr>
        <w:t xml:space="preserve">ликвидировано </w:t>
      </w:r>
      <w:r w:rsidR="009A345D">
        <w:rPr>
          <w:sz w:val="28"/>
          <w:szCs w:val="28"/>
        </w:rPr>
        <w:t>42</w:t>
      </w:r>
      <w:r w:rsidRPr="00A84696">
        <w:rPr>
          <w:sz w:val="28"/>
          <w:szCs w:val="28"/>
        </w:rPr>
        <w:t xml:space="preserve"> несанкционированных свалки, объем вывезенных и размещенных отходов на специализированных полигонах составил </w:t>
      </w:r>
      <w:r w:rsidR="009A345D">
        <w:rPr>
          <w:sz w:val="28"/>
          <w:szCs w:val="28"/>
        </w:rPr>
        <w:t>6100</w:t>
      </w:r>
      <w:r w:rsidRPr="00A84696">
        <w:rPr>
          <w:sz w:val="28"/>
          <w:szCs w:val="28"/>
        </w:rPr>
        <w:t xml:space="preserve"> куб.м;</w:t>
      </w:r>
    </w:p>
    <w:p w:rsidR="00DC70A1" w:rsidRPr="00A84696" w:rsidRDefault="00DC70A1" w:rsidP="00DC70A1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4696">
        <w:rPr>
          <w:sz w:val="28"/>
          <w:szCs w:val="28"/>
        </w:rPr>
        <w:t>площадь ликвидированных мест несанкционированного складирования отходов увеличилась с 26,2 га в 2019 г</w:t>
      </w:r>
      <w:r w:rsidR="00B91EE2">
        <w:rPr>
          <w:sz w:val="28"/>
          <w:szCs w:val="28"/>
        </w:rPr>
        <w:t xml:space="preserve">оду </w:t>
      </w:r>
      <w:r w:rsidRPr="00A84696">
        <w:rPr>
          <w:sz w:val="28"/>
          <w:szCs w:val="28"/>
        </w:rPr>
        <w:t xml:space="preserve"> до 2</w:t>
      </w:r>
      <w:r w:rsidR="009A345D">
        <w:rPr>
          <w:sz w:val="28"/>
          <w:szCs w:val="28"/>
        </w:rPr>
        <w:t>6,6</w:t>
      </w:r>
      <w:r w:rsidRPr="00A84696">
        <w:rPr>
          <w:sz w:val="28"/>
          <w:szCs w:val="28"/>
        </w:rPr>
        <w:t xml:space="preserve"> га в 202</w:t>
      </w:r>
      <w:r w:rsidR="009A345D">
        <w:rPr>
          <w:sz w:val="28"/>
          <w:szCs w:val="28"/>
        </w:rPr>
        <w:t>1</w:t>
      </w:r>
      <w:r w:rsidRPr="00A84696">
        <w:rPr>
          <w:sz w:val="28"/>
          <w:szCs w:val="28"/>
        </w:rPr>
        <w:t xml:space="preserve"> г</w:t>
      </w:r>
      <w:r w:rsidR="00B91EE2">
        <w:rPr>
          <w:sz w:val="28"/>
          <w:szCs w:val="28"/>
        </w:rPr>
        <w:t>оду</w:t>
      </w:r>
      <w:r w:rsidRPr="00A84696">
        <w:rPr>
          <w:sz w:val="28"/>
          <w:szCs w:val="28"/>
        </w:rPr>
        <w:t>;</w:t>
      </w:r>
    </w:p>
    <w:p w:rsidR="00DC70A1" w:rsidRPr="00A84696" w:rsidRDefault="00DC70A1" w:rsidP="00DC70A1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84696">
        <w:rPr>
          <w:color w:val="000000"/>
          <w:sz w:val="28"/>
          <w:szCs w:val="28"/>
        </w:rPr>
        <w:t xml:space="preserve">при осуществлении муниципального контроля в области </w:t>
      </w:r>
      <w:r w:rsidR="00AF1469">
        <w:rPr>
          <w:color w:val="000000"/>
          <w:sz w:val="28"/>
          <w:szCs w:val="28"/>
        </w:rPr>
        <w:t>охраны</w:t>
      </w:r>
      <w:r w:rsidR="000E1EF1">
        <w:rPr>
          <w:color w:val="000000"/>
          <w:sz w:val="28"/>
          <w:szCs w:val="28"/>
        </w:rPr>
        <w:t xml:space="preserve">                            </w:t>
      </w:r>
      <w:r w:rsidR="00AF1469">
        <w:rPr>
          <w:color w:val="000000"/>
          <w:sz w:val="28"/>
          <w:szCs w:val="28"/>
        </w:rPr>
        <w:t xml:space="preserve">и </w:t>
      </w:r>
      <w:r w:rsidRPr="00A84696">
        <w:rPr>
          <w:color w:val="000000"/>
          <w:sz w:val="28"/>
          <w:szCs w:val="28"/>
        </w:rPr>
        <w:t>использования  ООПТмз «Источник Никола-ключ» нарушений не выявлено;</w:t>
      </w:r>
    </w:p>
    <w:p w:rsidR="00DC70A1" w:rsidRPr="00A84696" w:rsidRDefault="00DC70A1" w:rsidP="00DC70A1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4696">
        <w:rPr>
          <w:sz w:val="28"/>
          <w:szCs w:val="28"/>
        </w:rPr>
        <w:t>увеличилась численность населения, участвующего в мероприятиях по формированию благоприятной окружающей среды (9 </w:t>
      </w:r>
      <w:r w:rsidR="000A5415">
        <w:rPr>
          <w:sz w:val="28"/>
          <w:szCs w:val="28"/>
        </w:rPr>
        <w:t>223</w:t>
      </w:r>
      <w:r w:rsidRPr="00A84696">
        <w:rPr>
          <w:sz w:val="28"/>
          <w:szCs w:val="28"/>
        </w:rPr>
        <w:t xml:space="preserve"> чел. в 202</w:t>
      </w:r>
      <w:r w:rsidR="000A5415">
        <w:rPr>
          <w:sz w:val="28"/>
          <w:szCs w:val="28"/>
        </w:rPr>
        <w:t>1</w:t>
      </w:r>
      <w:r w:rsidRPr="00A84696">
        <w:rPr>
          <w:sz w:val="28"/>
          <w:szCs w:val="28"/>
        </w:rPr>
        <w:t xml:space="preserve"> г</w:t>
      </w:r>
      <w:r w:rsidR="00B91EE2">
        <w:rPr>
          <w:sz w:val="28"/>
          <w:szCs w:val="28"/>
        </w:rPr>
        <w:t>оду</w:t>
      </w:r>
      <w:r w:rsidRPr="00A84696">
        <w:rPr>
          <w:sz w:val="28"/>
          <w:szCs w:val="28"/>
        </w:rPr>
        <w:t>).</w:t>
      </w:r>
    </w:p>
    <w:p w:rsidR="00DC70A1" w:rsidRPr="00360894" w:rsidRDefault="007844F6" w:rsidP="00DC70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Экологическая </w:t>
      </w:r>
      <w:r w:rsidR="00DC70A1" w:rsidRPr="00A84696">
        <w:rPr>
          <w:sz w:val="28"/>
          <w:szCs w:val="28"/>
        </w:rPr>
        <w:t>обстановка в Городецком муниципальном округе Нижегородской области оценивается как стабильная с тенденцией к  улучшению.</w:t>
      </w:r>
      <w:r w:rsidR="00DC70A1" w:rsidRPr="00360894">
        <w:rPr>
          <w:sz w:val="28"/>
          <w:szCs w:val="28"/>
        </w:rPr>
        <w:t xml:space="preserve"> Но, в связи с интенсивным использованием природных ресурсов, резко возросшей автомобилизацией городов, увеличением образования и накопления отходов производства и потребления, имеются проблемы, способствующие ухудшению качества окружающей среды.</w:t>
      </w:r>
    </w:p>
    <w:p w:rsidR="00DC70A1" w:rsidRPr="00360894" w:rsidRDefault="00DC70A1" w:rsidP="00DC70A1">
      <w:pPr>
        <w:ind w:firstLine="708"/>
        <w:jc w:val="both"/>
        <w:rPr>
          <w:sz w:val="28"/>
          <w:szCs w:val="28"/>
        </w:rPr>
      </w:pPr>
      <w:r w:rsidRPr="00360894">
        <w:rPr>
          <w:sz w:val="28"/>
          <w:szCs w:val="28"/>
        </w:rPr>
        <w:t>Основными проблемами экологической безопасности в настоящее время являются:</w:t>
      </w:r>
    </w:p>
    <w:p w:rsidR="00DC70A1" w:rsidRDefault="00DC70A1" w:rsidP="00DC70A1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43DA7">
        <w:rPr>
          <w:sz w:val="28"/>
          <w:szCs w:val="28"/>
        </w:rPr>
        <w:t>увеличение количества образуемых отходов производства и потребления, требующих переработки, утилизации</w:t>
      </w:r>
      <w:r>
        <w:rPr>
          <w:sz w:val="28"/>
          <w:szCs w:val="28"/>
        </w:rPr>
        <w:t>, размещению</w:t>
      </w:r>
      <w:r w:rsidR="000E1EF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43DA7">
        <w:rPr>
          <w:sz w:val="28"/>
          <w:szCs w:val="28"/>
        </w:rPr>
        <w:t>захоронению</w:t>
      </w:r>
      <w:r>
        <w:rPr>
          <w:sz w:val="28"/>
          <w:szCs w:val="28"/>
        </w:rPr>
        <w:t>)</w:t>
      </w:r>
      <w:r w:rsidRPr="00E43DA7">
        <w:rPr>
          <w:sz w:val="28"/>
          <w:szCs w:val="28"/>
        </w:rPr>
        <w:t xml:space="preserve"> непригодных к</w:t>
      </w:r>
      <w:r>
        <w:rPr>
          <w:sz w:val="28"/>
          <w:szCs w:val="28"/>
        </w:rPr>
        <w:t> </w:t>
      </w:r>
      <w:r w:rsidRPr="00E43DA7">
        <w:rPr>
          <w:sz w:val="28"/>
          <w:szCs w:val="28"/>
        </w:rPr>
        <w:t xml:space="preserve">вторичному использованию отходов </w:t>
      </w:r>
      <w:r>
        <w:rPr>
          <w:sz w:val="28"/>
          <w:szCs w:val="28"/>
        </w:rPr>
        <w:t>н</w:t>
      </w:r>
      <w:r w:rsidRPr="00E43DA7">
        <w:rPr>
          <w:sz w:val="28"/>
          <w:szCs w:val="28"/>
        </w:rPr>
        <w:t>а специализированных полигонах;</w:t>
      </w:r>
    </w:p>
    <w:p w:rsidR="00DC70A1" w:rsidRPr="00E43DA7" w:rsidRDefault="00DC70A1" w:rsidP="00DC70A1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43DA7">
        <w:rPr>
          <w:sz w:val="28"/>
          <w:szCs w:val="28"/>
        </w:rPr>
        <w:t>недостаточный уровень экологической культуры населения.</w:t>
      </w:r>
    </w:p>
    <w:p w:rsidR="00DC70A1" w:rsidRDefault="00DC70A1" w:rsidP="00DC70A1">
      <w:pPr>
        <w:ind w:firstLine="708"/>
        <w:jc w:val="both"/>
        <w:rPr>
          <w:sz w:val="28"/>
          <w:szCs w:val="28"/>
        </w:rPr>
      </w:pPr>
      <w:r w:rsidRPr="00360894">
        <w:rPr>
          <w:sz w:val="28"/>
          <w:szCs w:val="28"/>
        </w:rPr>
        <w:t>Для решения указанных проблем и сохранения достигнутых результатов в</w:t>
      </w:r>
      <w:r>
        <w:rPr>
          <w:sz w:val="28"/>
          <w:szCs w:val="28"/>
        </w:rPr>
        <w:t> </w:t>
      </w:r>
      <w:r w:rsidRPr="00360894">
        <w:rPr>
          <w:sz w:val="28"/>
          <w:szCs w:val="28"/>
        </w:rPr>
        <w:t>сфере экологической безопасности необходимо продолжить финансирование экологических мероприятий при использовании механизма распределения и</w:t>
      </w:r>
      <w:r>
        <w:rPr>
          <w:sz w:val="28"/>
          <w:szCs w:val="28"/>
        </w:rPr>
        <w:t> </w:t>
      </w:r>
      <w:r w:rsidRPr="00360894">
        <w:rPr>
          <w:sz w:val="28"/>
          <w:szCs w:val="28"/>
        </w:rPr>
        <w:t>освоения средств на основе программного метода планирования.</w:t>
      </w:r>
    </w:p>
    <w:p w:rsidR="000A5415" w:rsidRPr="00360894" w:rsidRDefault="000A5415" w:rsidP="00DC70A1">
      <w:pPr>
        <w:ind w:firstLine="708"/>
        <w:jc w:val="both"/>
        <w:rPr>
          <w:sz w:val="28"/>
          <w:szCs w:val="28"/>
        </w:rPr>
      </w:pPr>
    </w:p>
    <w:p w:rsidR="00DC70A1" w:rsidRPr="00360894" w:rsidRDefault="00DC70A1" w:rsidP="00DC70A1">
      <w:pPr>
        <w:jc w:val="center"/>
        <w:rPr>
          <w:b/>
          <w:sz w:val="28"/>
          <w:szCs w:val="28"/>
        </w:rPr>
      </w:pPr>
      <w:r w:rsidRPr="00360894">
        <w:rPr>
          <w:b/>
          <w:sz w:val="28"/>
          <w:szCs w:val="28"/>
        </w:rPr>
        <w:t>2.2. Цель, задачи муниципальной программы</w:t>
      </w:r>
    </w:p>
    <w:p w:rsidR="00DC70A1" w:rsidRPr="00360894" w:rsidRDefault="00DC70A1" w:rsidP="00DC70A1">
      <w:pPr>
        <w:ind w:left="-284" w:hanging="709"/>
        <w:jc w:val="center"/>
        <w:rPr>
          <w:b/>
          <w:sz w:val="28"/>
          <w:szCs w:val="28"/>
        </w:rPr>
      </w:pPr>
    </w:p>
    <w:p w:rsidR="00DC70A1" w:rsidRPr="00360894" w:rsidRDefault="00DC70A1" w:rsidP="00DC70A1">
      <w:pPr>
        <w:ind w:firstLine="709"/>
        <w:jc w:val="both"/>
        <w:rPr>
          <w:sz w:val="28"/>
          <w:szCs w:val="28"/>
        </w:rPr>
      </w:pPr>
      <w:r w:rsidRPr="00360894">
        <w:rPr>
          <w:sz w:val="28"/>
          <w:szCs w:val="28"/>
        </w:rPr>
        <w:t>Целью муниципальн</w:t>
      </w:r>
      <w:r w:rsidR="0078310A">
        <w:rPr>
          <w:sz w:val="28"/>
          <w:szCs w:val="28"/>
        </w:rPr>
        <w:t xml:space="preserve">ой программы является улучшение </w:t>
      </w:r>
      <w:r w:rsidRPr="00360894">
        <w:rPr>
          <w:sz w:val="28"/>
          <w:szCs w:val="28"/>
        </w:rPr>
        <w:t>экологической обстановки, сохранение и защита природных систем, формирование имиджа Городецкого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360894">
        <w:rPr>
          <w:sz w:val="28"/>
          <w:szCs w:val="28"/>
        </w:rPr>
        <w:t xml:space="preserve"> как экологически чистой территории. </w:t>
      </w:r>
    </w:p>
    <w:p w:rsidR="00DC70A1" w:rsidRPr="00360894" w:rsidRDefault="00DC70A1" w:rsidP="00DC70A1">
      <w:pPr>
        <w:ind w:firstLine="709"/>
        <w:jc w:val="both"/>
        <w:rPr>
          <w:sz w:val="28"/>
          <w:szCs w:val="28"/>
        </w:rPr>
      </w:pPr>
      <w:r w:rsidRPr="00360894">
        <w:rPr>
          <w:sz w:val="28"/>
          <w:szCs w:val="28"/>
        </w:rPr>
        <w:t>Достижение указанной цели обеспечивает решение следующих задач:</w:t>
      </w:r>
    </w:p>
    <w:p w:rsidR="00DC70A1" w:rsidRPr="001567A5" w:rsidRDefault="00DC70A1" w:rsidP="004B7185">
      <w:pPr>
        <w:pStyle w:val="8"/>
        <w:spacing w:before="0" w:after="0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1567A5">
        <w:rPr>
          <w:rFonts w:ascii="Times New Roman" w:hAnsi="Times New Roman"/>
          <w:i w:val="0"/>
          <w:color w:val="000000"/>
          <w:sz w:val="28"/>
          <w:szCs w:val="28"/>
        </w:rPr>
        <w:t>1.</w:t>
      </w:r>
      <w:r w:rsidR="000E1EF1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1567A5">
        <w:rPr>
          <w:rFonts w:ascii="Times New Roman" w:hAnsi="Times New Roman"/>
          <w:i w:val="0"/>
          <w:color w:val="000000"/>
          <w:sz w:val="28"/>
          <w:szCs w:val="28"/>
        </w:rPr>
        <w:t>Предотвращение негативного воздействия отходов на здоровье человека и окружающую среду,  сохранение и защита природных систем.</w:t>
      </w:r>
    </w:p>
    <w:p w:rsidR="00DC70A1" w:rsidRPr="00360894" w:rsidRDefault="00DC70A1" w:rsidP="0082199D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894">
        <w:rPr>
          <w:rFonts w:ascii="Times New Roman" w:hAnsi="Times New Roman"/>
          <w:sz w:val="28"/>
          <w:szCs w:val="28"/>
        </w:rPr>
        <w:t>2. Формирование у населения всех возрастов и социальных групп активной жизненной позиции в  создании благоприятной окружающей среды.</w:t>
      </w:r>
    </w:p>
    <w:p w:rsidR="00DC70A1" w:rsidRDefault="00DC70A1" w:rsidP="00DC70A1">
      <w:pPr>
        <w:pStyle w:val="22"/>
        <w:spacing w:after="0" w:line="240" w:lineRule="auto"/>
        <w:ind w:left="-66"/>
        <w:jc w:val="both"/>
        <w:rPr>
          <w:rFonts w:ascii="Times New Roman" w:hAnsi="Times New Roman"/>
          <w:b/>
          <w:sz w:val="28"/>
          <w:szCs w:val="28"/>
        </w:rPr>
      </w:pPr>
    </w:p>
    <w:p w:rsidR="00DC7AE6" w:rsidRPr="00360894" w:rsidRDefault="00DC7AE6" w:rsidP="00DC70A1">
      <w:pPr>
        <w:pStyle w:val="22"/>
        <w:spacing w:after="0" w:line="240" w:lineRule="auto"/>
        <w:ind w:left="-66"/>
        <w:jc w:val="both"/>
        <w:rPr>
          <w:rFonts w:ascii="Times New Roman" w:hAnsi="Times New Roman"/>
          <w:b/>
          <w:sz w:val="28"/>
          <w:szCs w:val="28"/>
        </w:rPr>
      </w:pPr>
    </w:p>
    <w:p w:rsidR="00DC70A1" w:rsidRPr="00360894" w:rsidRDefault="00DC70A1" w:rsidP="00DC70A1">
      <w:pPr>
        <w:pStyle w:val="22"/>
        <w:spacing w:after="0" w:line="240" w:lineRule="auto"/>
        <w:ind w:left="-66"/>
        <w:jc w:val="center"/>
        <w:rPr>
          <w:rFonts w:ascii="Times New Roman" w:hAnsi="Times New Roman"/>
          <w:b/>
          <w:sz w:val="28"/>
          <w:szCs w:val="28"/>
        </w:rPr>
      </w:pPr>
      <w:r w:rsidRPr="00360894">
        <w:rPr>
          <w:rFonts w:ascii="Times New Roman" w:hAnsi="Times New Roman"/>
          <w:b/>
          <w:sz w:val="28"/>
          <w:szCs w:val="28"/>
        </w:rPr>
        <w:t>2.3. Сроки и этапы реализации муниципальной программы</w:t>
      </w:r>
    </w:p>
    <w:p w:rsidR="00DC70A1" w:rsidRPr="00FF5840" w:rsidRDefault="00DC70A1" w:rsidP="00DC70A1">
      <w:pPr>
        <w:pStyle w:val="22"/>
        <w:spacing w:after="0" w:line="240" w:lineRule="auto"/>
        <w:ind w:left="-66"/>
        <w:jc w:val="center"/>
        <w:rPr>
          <w:rFonts w:ascii="Times New Roman" w:hAnsi="Times New Roman"/>
          <w:b/>
          <w:sz w:val="24"/>
          <w:szCs w:val="24"/>
        </w:rPr>
      </w:pPr>
    </w:p>
    <w:p w:rsidR="00DC70A1" w:rsidRDefault="00DC70A1" w:rsidP="00DC7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муниципальной программы предусматривается на </w:t>
      </w:r>
      <w:r w:rsidRPr="00360894">
        <w:rPr>
          <w:sz w:val="28"/>
          <w:szCs w:val="28"/>
        </w:rPr>
        <w:t>2023</w:t>
      </w:r>
      <w:r>
        <w:rPr>
          <w:sz w:val="28"/>
          <w:szCs w:val="28"/>
        </w:rPr>
        <w:t>-</w:t>
      </w:r>
      <w:r w:rsidRPr="00360894">
        <w:rPr>
          <w:sz w:val="28"/>
          <w:szCs w:val="28"/>
        </w:rPr>
        <w:t>2028 годы</w:t>
      </w:r>
      <w:r w:rsidR="004A5A54">
        <w:rPr>
          <w:sz w:val="28"/>
          <w:szCs w:val="28"/>
        </w:rPr>
        <w:t xml:space="preserve">, </w:t>
      </w:r>
      <w:r w:rsidRPr="00360894">
        <w:rPr>
          <w:sz w:val="28"/>
          <w:szCs w:val="28"/>
        </w:rPr>
        <w:t>в один этап.</w:t>
      </w:r>
    </w:p>
    <w:p w:rsidR="0082199D" w:rsidRDefault="0082199D" w:rsidP="00DC70A1">
      <w:pPr>
        <w:ind w:firstLine="709"/>
        <w:jc w:val="both"/>
        <w:rPr>
          <w:sz w:val="28"/>
          <w:szCs w:val="28"/>
        </w:rPr>
      </w:pPr>
    </w:p>
    <w:p w:rsidR="00DC7AE6" w:rsidRDefault="00DC7AE6" w:rsidP="00DC70A1">
      <w:pPr>
        <w:ind w:firstLine="709"/>
        <w:jc w:val="both"/>
        <w:rPr>
          <w:sz w:val="28"/>
          <w:szCs w:val="28"/>
        </w:rPr>
      </w:pPr>
    </w:p>
    <w:p w:rsidR="00DC7AE6" w:rsidRDefault="00DC7AE6" w:rsidP="00DC70A1">
      <w:pPr>
        <w:ind w:firstLine="709"/>
        <w:jc w:val="both"/>
        <w:rPr>
          <w:sz w:val="28"/>
          <w:szCs w:val="28"/>
        </w:rPr>
      </w:pPr>
    </w:p>
    <w:p w:rsidR="00DC7AE6" w:rsidRPr="00360894" w:rsidRDefault="00DC7AE6" w:rsidP="00DC70A1">
      <w:pPr>
        <w:ind w:firstLine="709"/>
        <w:jc w:val="both"/>
        <w:rPr>
          <w:sz w:val="28"/>
          <w:szCs w:val="28"/>
        </w:rPr>
      </w:pPr>
    </w:p>
    <w:p w:rsidR="00DC70A1" w:rsidRPr="001567A5" w:rsidRDefault="00DC70A1" w:rsidP="00DC70A1">
      <w:pPr>
        <w:pStyle w:val="2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567A5">
        <w:rPr>
          <w:rFonts w:ascii="Times New Roman" w:hAnsi="Times New Roman"/>
          <w:b/>
          <w:sz w:val="28"/>
          <w:szCs w:val="28"/>
        </w:rPr>
        <w:t>2.4. Целевые индикаторы и непосредственные результаты реализации муниципальной программы</w:t>
      </w:r>
    </w:p>
    <w:p w:rsidR="00DC70A1" w:rsidRPr="001567A5" w:rsidRDefault="00DC70A1" w:rsidP="00DC70A1">
      <w:pPr>
        <w:pStyle w:val="22"/>
        <w:spacing w:after="0" w:line="240" w:lineRule="auto"/>
        <w:ind w:left="0" w:firstLine="709"/>
        <w:jc w:val="right"/>
        <w:rPr>
          <w:rFonts w:ascii="Times New Roman" w:hAnsi="Times New Roman"/>
          <w:i/>
          <w:sz w:val="24"/>
          <w:szCs w:val="24"/>
        </w:rPr>
      </w:pPr>
      <w:r w:rsidRPr="001567A5">
        <w:rPr>
          <w:rFonts w:ascii="Times New Roman" w:hAnsi="Times New Roman"/>
          <w:i/>
          <w:sz w:val="24"/>
          <w:szCs w:val="24"/>
        </w:rPr>
        <w:t>Таблица 1</w:t>
      </w:r>
    </w:p>
    <w:p w:rsidR="00DC70A1" w:rsidRPr="00093D36" w:rsidRDefault="00DC70A1" w:rsidP="00DC70A1">
      <w:pPr>
        <w:pStyle w:val="3"/>
        <w:rPr>
          <w:i w:val="0"/>
          <w:sz w:val="26"/>
          <w:szCs w:val="26"/>
        </w:rPr>
      </w:pPr>
      <w:r w:rsidRPr="00093D36">
        <w:rPr>
          <w:i w:val="0"/>
          <w:sz w:val="26"/>
          <w:szCs w:val="26"/>
        </w:rPr>
        <w:t xml:space="preserve">Сведения о целевых индикаторах и непосредственных результатах </w:t>
      </w:r>
    </w:p>
    <w:p w:rsidR="00DC70A1" w:rsidRDefault="00DC70A1" w:rsidP="00093D36">
      <w:pPr>
        <w:pStyle w:val="3"/>
        <w:rPr>
          <w:i w:val="0"/>
          <w:sz w:val="26"/>
          <w:szCs w:val="26"/>
        </w:rPr>
      </w:pPr>
      <w:r w:rsidRPr="00093D36">
        <w:rPr>
          <w:i w:val="0"/>
          <w:sz w:val="26"/>
          <w:szCs w:val="26"/>
        </w:rPr>
        <w:t>реализации муниципальной программы</w:t>
      </w:r>
    </w:p>
    <w:p w:rsidR="0054199D" w:rsidRPr="0054199D" w:rsidRDefault="0054199D" w:rsidP="0054199D"/>
    <w:tbl>
      <w:tblPr>
        <w:tblW w:w="104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02"/>
        <w:gridCol w:w="567"/>
        <w:gridCol w:w="709"/>
        <w:gridCol w:w="709"/>
        <w:gridCol w:w="567"/>
        <w:gridCol w:w="102"/>
        <w:gridCol w:w="181"/>
        <w:gridCol w:w="530"/>
        <w:gridCol w:w="7"/>
        <w:gridCol w:w="7"/>
        <w:gridCol w:w="23"/>
        <w:gridCol w:w="142"/>
        <w:gridCol w:w="536"/>
        <w:gridCol w:w="7"/>
        <w:gridCol w:w="24"/>
        <w:gridCol w:w="142"/>
        <w:gridCol w:w="545"/>
        <w:gridCol w:w="163"/>
        <w:gridCol w:w="706"/>
        <w:gridCol w:w="145"/>
        <w:gridCol w:w="811"/>
      </w:tblGrid>
      <w:tr w:rsidR="003C5E25" w:rsidRPr="00493F72" w:rsidTr="006C5667">
        <w:trPr>
          <w:cantSplit/>
          <w:trHeight w:val="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ind w:left="-142" w:right="-33"/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№</w:t>
            </w:r>
            <w:r w:rsidR="000E1EF1">
              <w:rPr>
                <w:sz w:val="20"/>
                <w:szCs w:val="20"/>
              </w:rPr>
              <w:t xml:space="preserve"> </w:t>
            </w:r>
            <w:proofErr w:type="gramStart"/>
            <w:r w:rsidRPr="00493F72">
              <w:rPr>
                <w:sz w:val="20"/>
                <w:szCs w:val="20"/>
              </w:rPr>
              <w:t>п</w:t>
            </w:r>
            <w:proofErr w:type="gramEnd"/>
            <w:r w:rsidRPr="00493F72">
              <w:rPr>
                <w:sz w:val="20"/>
                <w:szCs w:val="20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Наименование целевого индикатора/ непосредственного результата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4A5A5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Ед. изм</w:t>
            </w:r>
            <w:r w:rsidR="004A5A54">
              <w:rPr>
                <w:sz w:val="20"/>
                <w:szCs w:val="20"/>
              </w:rPr>
              <w:t>.</w:t>
            </w:r>
          </w:p>
        </w:tc>
        <w:tc>
          <w:tcPr>
            <w:tcW w:w="605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pStyle w:val="3"/>
            </w:pPr>
            <w:r w:rsidRPr="00493F72">
              <w:t>Значение целевого индикатора/непосредственного результата</w:t>
            </w:r>
          </w:p>
        </w:tc>
      </w:tr>
      <w:tr w:rsidR="003C5E25" w:rsidRPr="00493F72" w:rsidTr="006C5667">
        <w:trPr>
          <w:cantSplit/>
          <w:trHeight w:val="168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ind w:left="-142" w:right="-33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2027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493F72" w:rsidRDefault="00DC70A1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2028</w:t>
            </w:r>
          </w:p>
        </w:tc>
      </w:tr>
      <w:tr w:rsidR="0082199D" w:rsidRPr="00493F72" w:rsidTr="008E698B">
        <w:trPr>
          <w:cantSplit/>
          <w:trHeight w:val="168"/>
          <w:tblHeader/>
        </w:trPr>
        <w:tc>
          <w:tcPr>
            <w:tcW w:w="104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99D" w:rsidRPr="002203BB" w:rsidRDefault="0082199D" w:rsidP="00D81404">
            <w:pPr>
              <w:jc w:val="center"/>
              <w:rPr>
                <w:b/>
                <w:sz w:val="20"/>
                <w:szCs w:val="20"/>
              </w:rPr>
            </w:pPr>
            <w:r w:rsidRPr="002203BB">
              <w:rPr>
                <w:b/>
                <w:sz w:val="20"/>
                <w:szCs w:val="20"/>
              </w:rPr>
              <w:t>Муниципальная программа</w:t>
            </w:r>
            <w:r w:rsidR="002203BB" w:rsidRPr="002203BB">
              <w:rPr>
                <w:b/>
                <w:sz w:val="20"/>
                <w:szCs w:val="20"/>
              </w:rPr>
              <w:t xml:space="preserve"> «Охрана окружающей среды Городецкого муниципального округа                          Нижегородской области»</w:t>
            </w:r>
          </w:p>
        </w:tc>
      </w:tr>
      <w:tr w:rsidR="0082199D" w:rsidRPr="00493F72" w:rsidTr="008E698B">
        <w:trPr>
          <w:trHeight w:val="175"/>
          <w:tblHeader/>
        </w:trPr>
        <w:tc>
          <w:tcPr>
            <w:tcW w:w="104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99D" w:rsidRDefault="002203BB" w:rsidP="00D81404">
            <w:pPr>
              <w:ind w:left="-142" w:right="-33"/>
              <w:jc w:val="center"/>
              <w:rPr>
                <w:sz w:val="20"/>
                <w:szCs w:val="20"/>
              </w:rPr>
            </w:pPr>
            <w:r w:rsidRPr="00493F72">
              <w:rPr>
                <w:i/>
                <w:sz w:val="20"/>
                <w:szCs w:val="20"/>
              </w:rPr>
              <w:t>Целевые индикаторы</w:t>
            </w:r>
          </w:p>
        </w:tc>
      </w:tr>
      <w:tr w:rsidR="003C5E25" w:rsidRPr="00493F72" w:rsidTr="006C5667">
        <w:trPr>
          <w:trHeight w:val="175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7185" w:rsidRPr="004B7185" w:rsidRDefault="004B7185" w:rsidP="00D81404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7F03" w:rsidRDefault="006D7F03" w:rsidP="006D7F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 ликвидированных свалок    </w:t>
            </w:r>
            <w:r w:rsidR="00DC7AE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и навалов мусора в общей</w:t>
            </w:r>
            <w:r w:rsidRPr="0014150B">
              <w:rPr>
                <w:sz w:val="20"/>
                <w:szCs w:val="20"/>
              </w:rPr>
              <w:t xml:space="preserve"> площад</w:t>
            </w:r>
            <w:r>
              <w:rPr>
                <w:sz w:val="20"/>
                <w:szCs w:val="20"/>
              </w:rPr>
              <w:t>и</w:t>
            </w:r>
            <w:r w:rsidRPr="0014150B">
              <w:rPr>
                <w:sz w:val="20"/>
                <w:szCs w:val="20"/>
              </w:rPr>
              <w:t xml:space="preserve"> свалок и навалов мусора</w:t>
            </w:r>
            <w:r>
              <w:rPr>
                <w:sz w:val="20"/>
                <w:szCs w:val="20"/>
              </w:rPr>
              <w:t>,</w:t>
            </w:r>
            <w:r w:rsidR="00DC7A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подлежащих ликвидации </w:t>
            </w:r>
          </w:p>
          <w:p w:rsidR="004B7185" w:rsidRPr="004B7185" w:rsidRDefault="006D7F03" w:rsidP="006D7F03">
            <w:pPr>
              <w:ind w:right="-33"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(нарастающим итогом)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185" w:rsidRPr="004B7185" w:rsidRDefault="004B7185" w:rsidP="00D81404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185" w:rsidRPr="004B7185" w:rsidRDefault="006D7F03" w:rsidP="00D81404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185" w:rsidRPr="004B7185" w:rsidRDefault="006D7F03" w:rsidP="00D81404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185" w:rsidRPr="004B7185" w:rsidRDefault="006D7F03" w:rsidP="00D50CF2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50CF2"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185" w:rsidRPr="004B7185" w:rsidRDefault="006D7F03" w:rsidP="008A24D0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8A24D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185" w:rsidRPr="004B7185" w:rsidRDefault="006D7F03" w:rsidP="008A24D0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8A24D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185" w:rsidRPr="004B7185" w:rsidRDefault="006D7F03" w:rsidP="008A24D0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8A24D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7185" w:rsidRPr="004B7185" w:rsidRDefault="006D7F03" w:rsidP="005772C8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</w:t>
            </w:r>
            <w:r w:rsidR="005772C8">
              <w:rPr>
                <w:sz w:val="20"/>
                <w:szCs w:val="20"/>
              </w:rPr>
              <w:t>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7185" w:rsidRPr="004B7185" w:rsidRDefault="005772C8" w:rsidP="00D81404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</w:tr>
      <w:tr w:rsidR="003C5E25" w:rsidRPr="00493F72" w:rsidTr="006C5667">
        <w:trPr>
          <w:trHeight w:val="9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6387" w:rsidRPr="00493F72" w:rsidRDefault="004B7185" w:rsidP="00056387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387" w:rsidRPr="00493F72" w:rsidRDefault="00056387" w:rsidP="006F7D8D">
            <w:pPr>
              <w:pStyle w:val="a3"/>
              <w:keepLines/>
              <w:jc w:val="both"/>
              <w:rPr>
                <w:spacing w:val="-6"/>
                <w:sz w:val="20"/>
              </w:rPr>
            </w:pPr>
            <w:r w:rsidRPr="0067596D">
              <w:rPr>
                <w:spacing w:val="-6"/>
                <w:sz w:val="20"/>
              </w:rPr>
              <w:t xml:space="preserve">Доля населения, участвующего </w:t>
            </w:r>
            <w:r w:rsidR="002454A2">
              <w:rPr>
                <w:spacing w:val="-6"/>
                <w:sz w:val="20"/>
              </w:rPr>
              <w:t xml:space="preserve">               </w:t>
            </w:r>
            <w:r w:rsidRPr="0067596D">
              <w:rPr>
                <w:spacing w:val="-6"/>
                <w:sz w:val="20"/>
              </w:rPr>
              <w:t xml:space="preserve">в мероприятиях по формированию благоприятной окружающей среды, </w:t>
            </w:r>
            <w:r w:rsidR="00DC7AE6">
              <w:rPr>
                <w:spacing w:val="-6"/>
                <w:sz w:val="20"/>
              </w:rPr>
              <w:t xml:space="preserve">    </w:t>
            </w:r>
            <w:r w:rsidRPr="0067596D">
              <w:rPr>
                <w:spacing w:val="-6"/>
                <w:sz w:val="20"/>
              </w:rPr>
              <w:t xml:space="preserve">в общей численности населения </w:t>
            </w:r>
            <w:r w:rsidR="00DC7AE6">
              <w:rPr>
                <w:spacing w:val="-6"/>
                <w:sz w:val="20"/>
              </w:rPr>
              <w:t>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387" w:rsidRPr="00493F72" w:rsidRDefault="00056387" w:rsidP="006F7D8D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387" w:rsidRPr="00493F72" w:rsidRDefault="00056387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387" w:rsidRPr="00493F72" w:rsidRDefault="00056387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93F72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387" w:rsidRPr="00493F72" w:rsidRDefault="00056387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387" w:rsidRPr="00493F72" w:rsidRDefault="00056387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387" w:rsidRPr="00493F72" w:rsidRDefault="00056387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387" w:rsidRPr="00493F72" w:rsidRDefault="00056387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6387" w:rsidRPr="00493F72" w:rsidRDefault="00056387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6387" w:rsidRPr="00493F72" w:rsidRDefault="00056387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</w:tr>
      <w:tr w:rsidR="00056387" w:rsidRPr="00493F72" w:rsidTr="008E698B">
        <w:trPr>
          <w:trHeight w:val="175"/>
          <w:tblHeader/>
        </w:trPr>
        <w:tc>
          <w:tcPr>
            <w:tcW w:w="104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91" w:rsidRDefault="00005591" w:rsidP="000A5415">
            <w:pPr>
              <w:ind w:left="-142" w:right="-33"/>
              <w:jc w:val="center"/>
              <w:rPr>
                <w:b/>
                <w:sz w:val="20"/>
                <w:szCs w:val="20"/>
              </w:rPr>
            </w:pPr>
          </w:p>
          <w:p w:rsidR="00005591" w:rsidRDefault="00005591" w:rsidP="000A5415">
            <w:pPr>
              <w:ind w:left="-142" w:right="-33"/>
              <w:jc w:val="center"/>
              <w:rPr>
                <w:b/>
                <w:sz w:val="20"/>
                <w:szCs w:val="20"/>
              </w:rPr>
            </w:pPr>
          </w:p>
          <w:p w:rsidR="00056387" w:rsidRPr="00AC06DF" w:rsidRDefault="00056387" w:rsidP="000A5415">
            <w:pPr>
              <w:ind w:left="-142" w:right="-33"/>
              <w:jc w:val="center"/>
              <w:rPr>
                <w:b/>
                <w:i/>
                <w:sz w:val="20"/>
                <w:szCs w:val="20"/>
              </w:rPr>
            </w:pPr>
            <w:r w:rsidRPr="00AC06DF">
              <w:rPr>
                <w:b/>
                <w:sz w:val="20"/>
                <w:szCs w:val="20"/>
              </w:rPr>
              <w:t>Подпрограмма 1 «</w:t>
            </w:r>
            <w:r w:rsidR="000A5415">
              <w:rPr>
                <w:b/>
                <w:sz w:val="20"/>
                <w:szCs w:val="20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 w:rsidRPr="00AC06DF">
              <w:rPr>
                <w:b/>
                <w:sz w:val="20"/>
                <w:szCs w:val="20"/>
              </w:rPr>
              <w:t>»</w:t>
            </w:r>
          </w:p>
        </w:tc>
      </w:tr>
      <w:tr w:rsidR="00787319" w:rsidRPr="00493F72" w:rsidTr="008E698B">
        <w:trPr>
          <w:trHeight w:val="175"/>
          <w:tblHeader/>
        </w:trPr>
        <w:tc>
          <w:tcPr>
            <w:tcW w:w="104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19" w:rsidRPr="00493F72" w:rsidRDefault="00787319" w:rsidP="00056387">
            <w:pPr>
              <w:ind w:left="-142" w:right="-33"/>
              <w:jc w:val="center"/>
              <w:rPr>
                <w:i/>
                <w:sz w:val="20"/>
                <w:szCs w:val="20"/>
              </w:rPr>
            </w:pPr>
            <w:r w:rsidRPr="00493F72">
              <w:rPr>
                <w:i/>
                <w:sz w:val="20"/>
                <w:szCs w:val="20"/>
              </w:rPr>
              <w:t>Целевые индикаторы</w:t>
            </w:r>
          </w:p>
        </w:tc>
      </w:tr>
      <w:tr w:rsidR="003C5E25" w:rsidRPr="00493F72" w:rsidTr="006C5667">
        <w:trPr>
          <w:trHeight w:val="1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70A1" w:rsidRPr="0014150B" w:rsidRDefault="00DC70A1" w:rsidP="00091CD0">
            <w:pPr>
              <w:ind w:left="-142" w:right="-33"/>
              <w:jc w:val="center"/>
              <w:rPr>
                <w:spacing w:val="-6"/>
                <w:sz w:val="20"/>
                <w:szCs w:val="20"/>
              </w:rPr>
            </w:pPr>
            <w:r w:rsidRPr="0014150B">
              <w:rPr>
                <w:spacing w:val="-6"/>
                <w:sz w:val="20"/>
                <w:szCs w:val="20"/>
              </w:rPr>
              <w:t>1.</w:t>
            </w:r>
            <w:r w:rsidR="00091CD0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0A1" w:rsidRPr="0014150B" w:rsidRDefault="000A5415" w:rsidP="00830D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</w:t>
            </w:r>
            <w:r w:rsidR="006D7F03">
              <w:rPr>
                <w:sz w:val="20"/>
                <w:szCs w:val="20"/>
              </w:rPr>
              <w:t xml:space="preserve"> объема вывезенных отходов, образующихся в прибрежной полосе водных объектов</w:t>
            </w:r>
            <w:r>
              <w:rPr>
                <w:sz w:val="20"/>
                <w:szCs w:val="20"/>
              </w:rPr>
              <w:t>,</w:t>
            </w:r>
            <w:r w:rsidR="006D7F03">
              <w:rPr>
                <w:sz w:val="20"/>
                <w:szCs w:val="20"/>
              </w:rPr>
              <w:t xml:space="preserve"> по отношению к 2021 году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0A1" w:rsidRPr="0014150B" w:rsidRDefault="00830D8B" w:rsidP="00D8140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0A1" w:rsidRPr="0014150B" w:rsidRDefault="006D7F03" w:rsidP="00D8140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0A1" w:rsidRPr="0014150B" w:rsidRDefault="006D7F03" w:rsidP="00D8140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47,0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0A1" w:rsidRPr="0014150B" w:rsidRDefault="006D7F03" w:rsidP="00D8140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48,8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0A1" w:rsidRPr="0014150B" w:rsidRDefault="006D7F03" w:rsidP="00D33CC7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51,</w:t>
            </w:r>
            <w:r w:rsidR="00D33CC7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7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0A1" w:rsidRPr="0014150B" w:rsidRDefault="006D7F03" w:rsidP="00D33CC7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54,</w:t>
            </w:r>
            <w:r w:rsidR="00D33CC7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0A1" w:rsidRPr="0014150B" w:rsidRDefault="005772C8" w:rsidP="00C66C58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0A1" w:rsidRPr="0014150B" w:rsidRDefault="005772C8" w:rsidP="00C66C58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70A1" w:rsidRPr="0014150B" w:rsidRDefault="005772C8" w:rsidP="00D81404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</w:tr>
      <w:tr w:rsidR="00DC70A1" w:rsidRPr="00493F72" w:rsidTr="008E698B">
        <w:trPr>
          <w:trHeight w:val="264"/>
        </w:trPr>
        <w:tc>
          <w:tcPr>
            <w:tcW w:w="104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98B" w:rsidRDefault="008E698B" w:rsidP="00D81404">
            <w:pPr>
              <w:ind w:left="-142" w:right="-33"/>
              <w:jc w:val="center"/>
              <w:rPr>
                <w:i/>
                <w:sz w:val="20"/>
                <w:szCs w:val="20"/>
              </w:rPr>
            </w:pPr>
          </w:p>
          <w:p w:rsidR="00DC70A1" w:rsidRPr="0014150B" w:rsidRDefault="00DC70A1" w:rsidP="00D81404">
            <w:pPr>
              <w:ind w:left="-142" w:right="-33"/>
              <w:jc w:val="center"/>
              <w:rPr>
                <w:i/>
                <w:sz w:val="20"/>
                <w:szCs w:val="20"/>
              </w:rPr>
            </w:pPr>
            <w:r w:rsidRPr="0014150B">
              <w:rPr>
                <w:i/>
                <w:sz w:val="20"/>
                <w:szCs w:val="20"/>
              </w:rPr>
              <w:t>Непосредственные результаты</w:t>
            </w:r>
          </w:p>
        </w:tc>
      </w:tr>
      <w:tr w:rsidR="00DE3046" w:rsidRPr="00493F72" w:rsidTr="006C5667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3046" w:rsidRPr="003C5E25" w:rsidRDefault="00DE3046" w:rsidP="008E698B">
            <w:pPr>
              <w:ind w:left="-142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E698B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46" w:rsidRPr="003C5E25" w:rsidRDefault="00DE3046" w:rsidP="00093D36">
            <w:pPr>
              <w:ind w:right="-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C5E25">
              <w:rPr>
                <w:sz w:val="20"/>
                <w:szCs w:val="20"/>
              </w:rPr>
              <w:t xml:space="preserve">бъем </w:t>
            </w:r>
            <w:r w:rsidR="00093D36">
              <w:rPr>
                <w:sz w:val="20"/>
                <w:szCs w:val="20"/>
              </w:rPr>
              <w:t>вывезен</w:t>
            </w:r>
            <w:r w:rsidRPr="003C5E25">
              <w:rPr>
                <w:sz w:val="20"/>
                <w:szCs w:val="20"/>
              </w:rPr>
              <w:t>ных отходов, образующихся в прибрежной полосе водных объектов, расположенных на территории округа, в целях предотвращения образования свалок</w:t>
            </w:r>
            <w:r w:rsidR="00093D36">
              <w:rPr>
                <w:sz w:val="20"/>
                <w:szCs w:val="20"/>
              </w:rPr>
              <w:t xml:space="preserve"> и навалов мусор</w:t>
            </w:r>
            <w:r w:rsidR="00DC7AE6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46" w:rsidRPr="003C5E25" w:rsidRDefault="00DE3046" w:rsidP="002454A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46" w:rsidRPr="003C5E25" w:rsidRDefault="00DE3046" w:rsidP="00DE3046">
            <w:pPr>
              <w:ind w:left="-142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46" w:rsidRPr="003C5E25" w:rsidRDefault="00DE3046" w:rsidP="00DE3046">
            <w:pPr>
              <w:ind w:left="-142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46" w:rsidRPr="003C5E25" w:rsidRDefault="00DE3046" w:rsidP="00DE3046">
            <w:pPr>
              <w:ind w:left="-142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46" w:rsidRPr="003C5E25" w:rsidRDefault="00DE3046" w:rsidP="00DE3046">
            <w:pPr>
              <w:ind w:left="-142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7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46" w:rsidRPr="003C5E25" w:rsidRDefault="00DE3046" w:rsidP="00DE3046">
            <w:pPr>
              <w:ind w:left="-142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46" w:rsidRPr="003C5E25" w:rsidRDefault="005772C8" w:rsidP="00DE3046">
            <w:pPr>
              <w:ind w:left="-142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3046" w:rsidRPr="003C5E25" w:rsidRDefault="005772C8" w:rsidP="00DE3046">
            <w:pPr>
              <w:ind w:left="-142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3046" w:rsidRPr="003C5E25" w:rsidRDefault="005772C8" w:rsidP="00DE3046">
            <w:pPr>
              <w:ind w:left="-142" w:right="-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5E25" w:rsidRPr="00493F72" w:rsidTr="006C5667">
        <w:trPr>
          <w:trHeight w:val="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0A1" w:rsidRPr="0014150B" w:rsidRDefault="00DE3046" w:rsidP="00D81404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A1" w:rsidRPr="0014150B" w:rsidRDefault="00DC70A1" w:rsidP="00D81404">
            <w:pPr>
              <w:jc w:val="both"/>
              <w:rPr>
                <w:spacing w:val="-8"/>
                <w:sz w:val="20"/>
                <w:szCs w:val="20"/>
              </w:rPr>
            </w:pPr>
            <w:r w:rsidRPr="0014150B">
              <w:rPr>
                <w:sz w:val="20"/>
                <w:szCs w:val="20"/>
              </w:rPr>
              <w:t>Количество ликвидированных свалок и навалов мусора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A1" w:rsidRPr="0014150B" w:rsidRDefault="00DC70A1" w:rsidP="00D81404">
            <w:pPr>
              <w:jc w:val="center"/>
              <w:rPr>
                <w:sz w:val="20"/>
                <w:szCs w:val="20"/>
              </w:rPr>
            </w:pPr>
            <w:r w:rsidRPr="0014150B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A1" w:rsidRPr="0014150B" w:rsidRDefault="00DC70A1" w:rsidP="00D81404">
            <w:pPr>
              <w:jc w:val="center"/>
              <w:rPr>
                <w:sz w:val="20"/>
                <w:szCs w:val="20"/>
              </w:rPr>
            </w:pPr>
            <w:r w:rsidRPr="0014150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A1" w:rsidRPr="0014150B" w:rsidRDefault="00DC70A1" w:rsidP="00D81404">
            <w:pPr>
              <w:jc w:val="center"/>
              <w:rPr>
                <w:sz w:val="20"/>
                <w:szCs w:val="20"/>
              </w:rPr>
            </w:pPr>
            <w:r w:rsidRPr="0014150B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A1" w:rsidRPr="0014150B" w:rsidRDefault="00D50CF2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A1" w:rsidRPr="0014150B" w:rsidRDefault="0046380E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A1" w:rsidRPr="0014150B" w:rsidRDefault="001F2640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A1" w:rsidRPr="0014150B" w:rsidRDefault="00DC70A1" w:rsidP="00D81404">
            <w:pPr>
              <w:jc w:val="center"/>
              <w:rPr>
                <w:sz w:val="20"/>
                <w:szCs w:val="20"/>
              </w:rPr>
            </w:pPr>
            <w:r w:rsidRPr="0014150B"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A1" w:rsidRPr="0014150B" w:rsidRDefault="00DC70A1" w:rsidP="00D81404">
            <w:pPr>
              <w:jc w:val="center"/>
              <w:rPr>
                <w:sz w:val="20"/>
                <w:szCs w:val="20"/>
              </w:rPr>
            </w:pPr>
            <w:r w:rsidRPr="0014150B">
              <w:rPr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0A1" w:rsidRPr="0014150B" w:rsidRDefault="00DC70A1" w:rsidP="00D81404">
            <w:pPr>
              <w:jc w:val="center"/>
              <w:rPr>
                <w:sz w:val="20"/>
                <w:szCs w:val="20"/>
              </w:rPr>
            </w:pPr>
            <w:r w:rsidRPr="0014150B">
              <w:rPr>
                <w:sz w:val="20"/>
                <w:szCs w:val="20"/>
              </w:rPr>
              <w:t>1</w:t>
            </w:r>
          </w:p>
        </w:tc>
      </w:tr>
      <w:tr w:rsidR="00B1250B" w:rsidRPr="00493F72" w:rsidTr="006C5667">
        <w:trPr>
          <w:trHeight w:val="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50B" w:rsidRDefault="00B1250B" w:rsidP="00D81404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0B" w:rsidRPr="0014150B" w:rsidRDefault="00B1250B" w:rsidP="00D814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выполненных мероприятий по ремонту и обустройству на </w:t>
            </w:r>
            <w:proofErr w:type="spellStart"/>
            <w:r>
              <w:rPr>
                <w:sz w:val="20"/>
                <w:szCs w:val="20"/>
              </w:rPr>
              <w:t>ООПТмз</w:t>
            </w:r>
            <w:proofErr w:type="spellEnd"/>
            <w:r>
              <w:rPr>
                <w:sz w:val="20"/>
                <w:szCs w:val="20"/>
              </w:rPr>
              <w:t xml:space="preserve"> «Источник Никола-ключ»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0B" w:rsidRPr="0014150B" w:rsidRDefault="00B1250B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0B" w:rsidRPr="0014150B" w:rsidRDefault="00B1250B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0B" w:rsidRPr="0014150B" w:rsidRDefault="00B1250B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0B" w:rsidRDefault="00B1250B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0B" w:rsidRDefault="00B1250B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0B" w:rsidRPr="0014150B" w:rsidRDefault="00B1250B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0B" w:rsidRPr="0014150B" w:rsidRDefault="005772C8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0B" w:rsidRPr="0014150B" w:rsidRDefault="005772C8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50B" w:rsidRPr="0014150B" w:rsidRDefault="005772C8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06DF" w:rsidRPr="00493F72" w:rsidTr="008E698B">
        <w:trPr>
          <w:trHeight w:val="219"/>
        </w:trPr>
        <w:tc>
          <w:tcPr>
            <w:tcW w:w="104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DF" w:rsidRPr="00493F72" w:rsidRDefault="00AC06DF" w:rsidP="000A5415">
            <w:pPr>
              <w:ind w:left="-142" w:right="-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</w:t>
            </w:r>
            <w:r w:rsidRPr="002203BB">
              <w:rPr>
                <w:b/>
                <w:sz w:val="20"/>
                <w:szCs w:val="20"/>
              </w:rPr>
              <w:t xml:space="preserve">программа 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AC06DF">
              <w:rPr>
                <w:b/>
                <w:sz w:val="20"/>
                <w:szCs w:val="20"/>
              </w:rPr>
              <w:t>«</w:t>
            </w:r>
            <w:r w:rsidR="000A5415">
              <w:rPr>
                <w:b/>
                <w:sz w:val="20"/>
                <w:szCs w:val="20"/>
              </w:rPr>
              <w:t>Совершенствование системы формирования экологической культуры населения</w:t>
            </w:r>
            <w:r w:rsidRPr="00AC06DF">
              <w:rPr>
                <w:b/>
                <w:sz w:val="20"/>
                <w:szCs w:val="20"/>
              </w:rPr>
              <w:t>»</w:t>
            </w:r>
          </w:p>
        </w:tc>
      </w:tr>
      <w:tr w:rsidR="00AC06DF" w:rsidRPr="00493F72" w:rsidTr="008E698B">
        <w:trPr>
          <w:trHeight w:val="110"/>
        </w:trPr>
        <w:tc>
          <w:tcPr>
            <w:tcW w:w="104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DF" w:rsidRPr="00493F72" w:rsidRDefault="00AC06DF" w:rsidP="00D81404">
            <w:pPr>
              <w:ind w:left="-142" w:right="-33"/>
              <w:jc w:val="center"/>
              <w:rPr>
                <w:i/>
                <w:sz w:val="20"/>
                <w:szCs w:val="20"/>
              </w:rPr>
            </w:pPr>
            <w:r w:rsidRPr="00493F72">
              <w:rPr>
                <w:i/>
                <w:sz w:val="20"/>
                <w:szCs w:val="20"/>
              </w:rPr>
              <w:t>Целевые индикаторы</w:t>
            </w:r>
          </w:p>
        </w:tc>
      </w:tr>
      <w:tr w:rsidR="008173E2" w:rsidRPr="00493F72" w:rsidTr="006C5667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8D6" w:rsidRPr="00493F72" w:rsidRDefault="00B054B9" w:rsidP="00EA58D6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58D6" w:rsidRPr="00493F72">
              <w:rPr>
                <w:sz w:val="20"/>
                <w:szCs w:val="20"/>
              </w:rPr>
              <w:t>.</w:t>
            </w:r>
            <w:r w:rsidR="00EA58D6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8D" w:rsidRPr="00493F72" w:rsidRDefault="00706C6E" w:rsidP="00706C6E">
            <w:pPr>
              <w:pStyle w:val="a3"/>
              <w:keepLines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Вовлеченность детей школьного и дошкольного возраста в реализацию мероприятий по формированию благоприятной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D6" w:rsidRPr="00493F72" w:rsidRDefault="002730F4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D6" w:rsidRPr="00493F72" w:rsidRDefault="00706C6E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D6" w:rsidRPr="00493F72" w:rsidRDefault="00706C6E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D6" w:rsidRPr="00493F72" w:rsidRDefault="00706C6E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D6" w:rsidRPr="00493F72" w:rsidRDefault="00706C6E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D6" w:rsidRPr="00493F72" w:rsidRDefault="00706C6E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D6" w:rsidRPr="00493F72" w:rsidRDefault="00706C6E" w:rsidP="006F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D6" w:rsidRPr="00493F72" w:rsidRDefault="00706C6E" w:rsidP="00CB1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8D6" w:rsidRPr="00493F72" w:rsidRDefault="00706C6E" w:rsidP="00CB1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093D36" w:rsidRPr="00493F72" w:rsidTr="008E698B">
        <w:trPr>
          <w:trHeight w:val="237"/>
        </w:trPr>
        <w:tc>
          <w:tcPr>
            <w:tcW w:w="10451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3D36" w:rsidRPr="00493F72" w:rsidRDefault="00093D36" w:rsidP="00D81404">
            <w:pPr>
              <w:ind w:left="-142" w:right="-33"/>
              <w:jc w:val="center"/>
              <w:rPr>
                <w:i/>
                <w:sz w:val="20"/>
                <w:szCs w:val="20"/>
              </w:rPr>
            </w:pPr>
            <w:r w:rsidRPr="0014150B">
              <w:rPr>
                <w:i/>
                <w:sz w:val="20"/>
                <w:szCs w:val="20"/>
              </w:rPr>
              <w:t>Непосредственные результаты</w:t>
            </w:r>
          </w:p>
        </w:tc>
      </w:tr>
      <w:tr w:rsidR="00C93068" w:rsidRPr="00493F72" w:rsidTr="006C5667">
        <w:trPr>
          <w:trHeight w:val="9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93068" w:rsidRDefault="00B054B9" w:rsidP="002E33DF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3068">
              <w:rPr>
                <w:sz w:val="20"/>
                <w:szCs w:val="20"/>
              </w:rPr>
              <w:t>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3068" w:rsidRDefault="00C93068" w:rsidP="008E698B">
            <w:pPr>
              <w:pStyle w:val="a3"/>
              <w:keepLines/>
              <w:jc w:val="both"/>
              <w:rPr>
                <w:spacing w:val="-6"/>
                <w:sz w:val="20"/>
              </w:rPr>
            </w:pPr>
            <w:r w:rsidRPr="00B06C43">
              <w:rPr>
                <w:spacing w:val="-6"/>
                <w:sz w:val="20"/>
              </w:rPr>
              <w:t>Численность населения, пр</w:t>
            </w:r>
            <w:r>
              <w:rPr>
                <w:spacing w:val="-6"/>
                <w:sz w:val="20"/>
              </w:rPr>
              <w:t xml:space="preserve">инявшего участие в мероприятиях </w:t>
            </w:r>
            <w:r w:rsidR="008E698B">
              <w:rPr>
                <w:spacing w:val="-6"/>
                <w:sz w:val="20"/>
              </w:rPr>
              <w:t xml:space="preserve">                           </w:t>
            </w:r>
            <w:r w:rsidRPr="00B06C43">
              <w:rPr>
                <w:spacing w:val="-6"/>
                <w:sz w:val="20"/>
              </w:rPr>
              <w:t>по формированию благоприятной окружающей среды</w:t>
            </w:r>
          </w:p>
          <w:p w:rsidR="00B1250B" w:rsidRDefault="00B1250B" w:rsidP="008E698B">
            <w:pPr>
              <w:pStyle w:val="a3"/>
              <w:keepLines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3068" w:rsidRDefault="00C93068" w:rsidP="002E3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493F72">
              <w:rPr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3068" w:rsidRDefault="00C93068" w:rsidP="002E33DF">
            <w:pPr>
              <w:ind w:left="-58" w:right="-125"/>
              <w:jc w:val="center"/>
              <w:rPr>
                <w:sz w:val="20"/>
                <w:szCs w:val="20"/>
              </w:rPr>
            </w:pPr>
            <w:r w:rsidRPr="007E2ECF">
              <w:rPr>
                <w:spacing w:val="-6"/>
                <w:sz w:val="20"/>
                <w:szCs w:val="20"/>
              </w:rPr>
              <w:t>9 223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3068" w:rsidRDefault="00C93068" w:rsidP="002E33DF">
            <w:pPr>
              <w:ind w:left="-58" w:right="-125"/>
              <w:jc w:val="center"/>
              <w:rPr>
                <w:sz w:val="20"/>
                <w:szCs w:val="20"/>
              </w:rPr>
            </w:pPr>
            <w:r w:rsidRPr="007E2ECF">
              <w:rPr>
                <w:spacing w:val="-6"/>
                <w:sz w:val="20"/>
                <w:szCs w:val="20"/>
              </w:rPr>
              <w:t>9 300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3068" w:rsidRDefault="00C93068" w:rsidP="002E33DF">
            <w:pPr>
              <w:ind w:left="-58" w:right="-125"/>
              <w:jc w:val="center"/>
              <w:rPr>
                <w:sz w:val="20"/>
                <w:szCs w:val="20"/>
              </w:rPr>
            </w:pPr>
            <w:r w:rsidRPr="007E2ECF">
              <w:rPr>
                <w:spacing w:val="-6"/>
                <w:sz w:val="20"/>
                <w:szCs w:val="20"/>
              </w:rPr>
              <w:t>9 500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3068" w:rsidRDefault="00C93068" w:rsidP="002E33DF">
            <w:pPr>
              <w:ind w:left="-58" w:right="-125"/>
              <w:jc w:val="center"/>
              <w:rPr>
                <w:sz w:val="20"/>
                <w:szCs w:val="20"/>
              </w:rPr>
            </w:pPr>
            <w:r w:rsidRPr="007E2ECF">
              <w:rPr>
                <w:spacing w:val="-6"/>
                <w:sz w:val="20"/>
                <w:szCs w:val="20"/>
              </w:rPr>
              <w:t>9 600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3068" w:rsidRDefault="00C93068" w:rsidP="002E33DF">
            <w:pPr>
              <w:ind w:left="-58" w:right="-125"/>
              <w:jc w:val="center"/>
              <w:rPr>
                <w:sz w:val="20"/>
                <w:szCs w:val="20"/>
              </w:rPr>
            </w:pPr>
            <w:r w:rsidRPr="007E2ECF">
              <w:rPr>
                <w:spacing w:val="-6"/>
                <w:sz w:val="20"/>
                <w:szCs w:val="20"/>
              </w:rPr>
              <w:t>9 750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3068" w:rsidRDefault="00C93068" w:rsidP="002E33DF">
            <w:pPr>
              <w:ind w:left="-58" w:right="-125"/>
              <w:jc w:val="center"/>
              <w:rPr>
                <w:sz w:val="20"/>
                <w:szCs w:val="20"/>
              </w:rPr>
            </w:pPr>
            <w:r w:rsidRPr="007E2ECF">
              <w:rPr>
                <w:spacing w:val="-6"/>
                <w:sz w:val="20"/>
                <w:szCs w:val="20"/>
              </w:rPr>
              <w:t>9 900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93068" w:rsidRDefault="00C93068" w:rsidP="002E33DF">
            <w:pPr>
              <w:ind w:left="-58" w:right="-125"/>
              <w:jc w:val="center"/>
              <w:rPr>
                <w:sz w:val="20"/>
                <w:szCs w:val="20"/>
              </w:rPr>
            </w:pPr>
            <w:r w:rsidRPr="007E2ECF">
              <w:rPr>
                <w:spacing w:val="-6"/>
                <w:sz w:val="20"/>
                <w:szCs w:val="20"/>
              </w:rPr>
              <w:t>10 150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93068" w:rsidRDefault="00C93068" w:rsidP="002E33DF">
            <w:pPr>
              <w:ind w:left="-58" w:right="-125"/>
              <w:jc w:val="center"/>
              <w:rPr>
                <w:sz w:val="20"/>
                <w:szCs w:val="20"/>
              </w:rPr>
            </w:pPr>
            <w:r w:rsidRPr="007E2ECF">
              <w:rPr>
                <w:spacing w:val="-6"/>
                <w:sz w:val="20"/>
                <w:szCs w:val="20"/>
              </w:rPr>
              <w:t>10 300</w:t>
            </w:r>
          </w:p>
        </w:tc>
      </w:tr>
      <w:tr w:rsidR="008173E2" w:rsidRPr="00493F72" w:rsidTr="006C5667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DF" w:rsidRPr="00493F72" w:rsidRDefault="00B054B9" w:rsidP="002730F4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C06DF" w:rsidRPr="00493F72">
              <w:rPr>
                <w:sz w:val="20"/>
                <w:szCs w:val="20"/>
              </w:rPr>
              <w:t>.</w:t>
            </w:r>
            <w:r w:rsidR="00C93068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F" w:rsidRPr="00493F72" w:rsidRDefault="00AC06DF" w:rsidP="00D81404">
            <w:pPr>
              <w:pStyle w:val="a3"/>
              <w:keepLines/>
              <w:jc w:val="both"/>
              <w:rPr>
                <w:spacing w:val="-6"/>
                <w:sz w:val="20"/>
              </w:rPr>
            </w:pPr>
            <w:r w:rsidRPr="00493F72">
              <w:rPr>
                <w:spacing w:val="-6"/>
                <w:sz w:val="20"/>
              </w:rPr>
              <w:t>Количество проведенных экологических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F" w:rsidRPr="00493F72" w:rsidRDefault="00AC06DF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493F72">
              <w:rPr>
                <w:sz w:val="20"/>
                <w:szCs w:val="20"/>
              </w:rPr>
              <w:t>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F" w:rsidRPr="00493F72" w:rsidRDefault="00AC06DF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F" w:rsidRPr="00493F72" w:rsidRDefault="00AC06DF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F" w:rsidRPr="00493F72" w:rsidRDefault="00AC06DF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F" w:rsidRPr="00493F72" w:rsidRDefault="00AC06DF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F" w:rsidRPr="00493F72" w:rsidRDefault="00AC06DF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F" w:rsidRPr="00493F72" w:rsidRDefault="00AC06DF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F" w:rsidRPr="00493F72" w:rsidRDefault="00AC06DF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6DF" w:rsidRPr="00493F72" w:rsidRDefault="00AC06DF" w:rsidP="00D81404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</w:tr>
      <w:tr w:rsidR="008173E2" w:rsidRPr="00493F72" w:rsidTr="006C5667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46B" w:rsidRPr="00493F72" w:rsidRDefault="00B054B9" w:rsidP="00D81404">
            <w:pPr>
              <w:ind w:left="-142" w:right="-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3068">
              <w:rPr>
                <w:sz w:val="20"/>
                <w:szCs w:val="20"/>
              </w:rPr>
              <w:t>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6B" w:rsidRPr="00493F72" w:rsidRDefault="00F5746B" w:rsidP="00706C6E">
            <w:pPr>
              <w:pStyle w:val="a3"/>
              <w:keepLines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Количество размещенных сообщений социально-экологической тематики </w:t>
            </w:r>
            <w:r w:rsidR="008E698B">
              <w:rPr>
                <w:spacing w:val="-6"/>
                <w:sz w:val="20"/>
              </w:rPr>
              <w:t xml:space="preserve">                     </w:t>
            </w:r>
            <w:r>
              <w:rPr>
                <w:spacing w:val="-6"/>
                <w:sz w:val="20"/>
              </w:rPr>
              <w:t>в СМИ и на официальном сайте администрации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6B" w:rsidRDefault="00F5746B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6B" w:rsidRPr="00493F72" w:rsidRDefault="00F5746B" w:rsidP="006F7D8D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6B" w:rsidRPr="00493F72" w:rsidRDefault="00F5746B" w:rsidP="006F7D8D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6B" w:rsidRPr="00493F72" w:rsidRDefault="00F5746B" w:rsidP="006F7D8D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6B" w:rsidRPr="00493F72" w:rsidRDefault="00F5746B" w:rsidP="006F7D8D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6B" w:rsidRPr="00493F72" w:rsidRDefault="00F5746B" w:rsidP="006F7D8D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6B" w:rsidRPr="00493F72" w:rsidRDefault="00F5746B" w:rsidP="006F7D8D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6B" w:rsidRPr="00493F72" w:rsidRDefault="00F5746B" w:rsidP="006F7D8D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46B" w:rsidRPr="00493F72" w:rsidRDefault="00F5746B" w:rsidP="006F7D8D">
            <w:pPr>
              <w:jc w:val="center"/>
              <w:rPr>
                <w:sz w:val="20"/>
                <w:szCs w:val="20"/>
              </w:rPr>
            </w:pPr>
            <w:r w:rsidRPr="00493F72">
              <w:rPr>
                <w:sz w:val="20"/>
                <w:szCs w:val="20"/>
              </w:rPr>
              <w:t>25</w:t>
            </w:r>
          </w:p>
        </w:tc>
      </w:tr>
    </w:tbl>
    <w:p w:rsidR="00AC06DF" w:rsidRDefault="00AC06DF" w:rsidP="00DC70A1">
      <w:pPr>
        <w:jc w:val="right"/>
        <w:rPr>
          <w:i/>
        </w:rPr>
      </w:pPr>
    </w:p>
    <w:p w:rsidR="008E698B" w:rsidRDefault="008E698B" w:rsidP="00DC70A1">
      <w:pPr>
        <w:jc w:val="right"/>
        <w:rPr>
          <w:i/>
        </w:rPr>
      </w:pPr>
    </w:p>
    <w:p w:rsidR="00C22DA9" w:rsidRDefault="00C22DA9" w:rsidP="00DC70A1">
      <w:pPr>
        <w:jc w:val="right"/>
        <w:rPr>
          <w:i/>
        </w:rPr>
      </w:pPr>
    </w:p>
    <w:p w:rsidR="00DC70A1" w:rsidRDefault="00DC70A1" w:rsidP="00DC70A1">
      <w:pPr>
        <w:jc w:val="right"/>
        <w:rPr>
          <w:i/>
        </w:rPr>
      </w:pPr>
      <w:r w:rsidRPr="00D25BA3">
        <w:rPr>
          <w:i/>
        </w:rPr>
        <w:t>Таблица 2</w:t>
      </w:r>
    </w:p>
    <w:p w:rsidR="00DC70A1" w:rsidRDefault="00DC70A1" w:rsidP="00DC70A1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B726DE">
        <w:rPr>
          <w:sz w:val="28"/>
          <w:szCs w:val="28"/>
        </w:rPr>
        <w:t>Методика расчета целевых индикаторов муниципальной программы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1875"/>
        <w:gridCol w:w="567"/>
        <w:gridCol w:w="1418"/>
        <w:gridCol w:w="2410"/>
        <w:gridCol w:w="1559"/>
        <w:gridCol w:w="1701"/>
      </w:tblGrid>
      <w:tr w:rsidR="00DC70A1" w:rsidRPr="00814F69" w:rsidTr="00C22DA9">
        <w:trPr>
          <w:trHeight w:val="20"/>
        </w:trPr>
        <w:tc>
          <w:tcPr>
            <w:tcW w:w="3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70A1" w:rsidRPr="00814F69" w:rsidRDefault="00DC70A1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 xml:space="preserve">№ </w:t>
            </w:r>
            <w:proofErr w:type="gramStart"/>
            <w:r w:rsidRPr="00814F69">
              <w:rPr>
                <w:sz w:val="22"/>
                <w:szCs w:val="22"/>
              </w:rPr>
              <w:t>п</w:t>
            </w:r>
            <w:proofErr w:type="gramEnd"/>
            <w:r w:rsidRPr="00814F69">
              <w:rPr>
                <w:sz w:val="22"/>
                <w:szCs w:val="22"/>
              </w:rPr>
              <w:t>/п</w:t>
            </w:r>
          </w:p>
        </w:tc>
        <w:tc>
          <w:tcPr>
            <w:tcW w:w="18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70A1" w:rsidRPr="00814F69" w:rsidRDefault="00DC70A1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Наименование целевого индикатора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70A1" w:rsidRPr="00814F69" w:rsidRDefault="00DC70A1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70A1" w:rsidRPr="00814F69" w:rsidRDefault="00DC70A1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Расчет показателя</w:t>
            </w:r>
          </w:p>
          <w:p w:rsidR="00DC70A1" w:rsidRPr="00814F69" w:rsidRDefault="00DC70A1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целевого индикатора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70A1" w:rsidRPr="00814F69" w:rsidRDefault="00DC70A1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Исходные данные для расчета значений показателя целевого индикатора</w:t>
            </w:r>
          </w:p>
        </w:tc>
      </w:tr>
      <w:tr w:rsidR="00787319" w:rsidRPr="00814F69" w:rsidTr="00C22DA9">
        <w:trPr>
          <w:trHeight w:val="20"/>
        </w:trPr>
        <w:tc>
          <w:tcPr>
            <w:tcW w:w="3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319" w:rsidRPr="00814F69" w:rsidRDefault="00787319" w:rsidP="00D814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319" w:rsidRPr="00814F69" w:rsidRDefault="00787319" w:rsidP="00D814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319" w:rsidRPr="00814F69" w:rsidRDefault="00787319" w:rsidP="00D814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319" w:rsidRPr="00814F69" w:rsidRDefault="00787319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319" w:rsidRPr="00814F69" w:rsidRDefault="00787319" w:rsidP="001500DF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буквенное обозначение переменнойв формуле расчета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319" w:rsidRPr="00814F69" w:rsidRDefault="00787319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источник исходных данных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87319" w:rsidRPr="00814F69" w:rsidRDefault="00787319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форма отчетности</w:t>
            </w:r>
          </w:p>
        </w:tc>
      </w:tr>
      <w:tr w:rsidR="001500DF" w:rsidRPr="00814F69" w:rsidTr="00DC7AE6">
        <w:trPr>
          <w:trHeight w:val="2634"/>
        </w:trPr>
        <w:tc>
          <w:tcPr>
            <w:tcW w:w="3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00DF" w:rsidRPr="00814F69" w:rsidRDefault="001500DF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1</w:t>
            </w:r>
            <w:r w:rsidR="00897539" w:rsidRPr="00814F69">
              <w:rPr>
                <w:sz w:val="22"/>
                <w:szCs w:val="22"/>
              </w:rPr>
              <w:t>.</w:t>
            </w:r>
          </w:p>
        </w:tc>
        <w:tc>
          <w:tcPr>
            <w:tcW w:w="18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D36" w:rsidRPr="00814F69" w:rsidRDefault="00093D36" w:rsidP="00093D36">
            <w:pPr>
              <w:jc w:val="both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 xml:space="preserve">Доля  ликвидированных свалок и навалов мусора в общей площади  свалок </w:t>
            </w:r>
          </w:p>
          <w:p w:rsidR="00093D36" w:rsidRPr="00814F69" w:rsidRDefault="00093D36" w:rsidP="00093D36">
            <w:pPr>
              <w:jc w:val="both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и навалов мусора, подлежащих ликвидации,</w:t>
            </w:r>
          </w:p>
          <w:p w:rsidR="001500DF" w:rsidRPr="00814F69" w:rsidRDefault="00093D36" w:rsidP="00093D36">
            <w:pPr>
              <w:jc w:val="both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(нарастающим итогом)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00DF" w:rsidRPr="00814F69" w:rsidRDefault="001500DF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D36" w:rsidRPr="00814F69" w:rsidRDefault="00093D36" w:rsidP="00093D36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  <w:lang w:val="en-US"/>
              </w:rPr>
              <w:t>S</w:t>
            </w:r>
            <w:r w:rsidRPr="00CB1F8D">
              <w:rPr>
                <w:sz w:val="18"/>
                <w:szCs w:val="18"/>
              </w:rPr>
              <w:t>1</w:t>
            </w:r>
            <w:r w:rsidRPr="00814F69">
              <w:rPr>
                <w:sz w:val="22"/>
                <w:szCs w:val="22"/>
              </w:rPr>
              <w:t xml:space="preserve">/ </w:t>
            </w:r>
            <w:r w:rsidRPr="00814F69">
              <w:rPr>
                <w:sz w:val="22"/>
                <w:szCs w:val="22"/>
                <w:lang w:val="en-US"/>
              </w:rPr>
              <w:t>S</w:t>
            </w:r>
            <w:r w:rsidRPr="00CB1F8D">
              <w:rPr>
                <w:sz w:val="18"/>
                <w:szCs w:val="18"/>
              </w:rPr>
              <w:t>2</w:t>
            </w:r>
            <w:r w:rsidRPr="00814F69">
              <w:rPr>
                <w:sz w:val="22"/>
                <w:szCs w:val="22"/>
              </w:rPr>
              <w:t xml:space="preserve">*100 </w:t>
            </w:r>
          </w:p>
          <w:p w:rsidR="001500DF" w:rsidRPr="00814F69" w:rsidRDefault="001500DF" w:rsidP="002C63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D36" w:rsidRDefault="00093D36" w:rsidP="00093D36">
            <w:pPr>
              <w:ind w:left="33"/>
              <w:contextualSpacing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  <w:lang w:val="en-US"/>
              </w:rPr>
              <w:t>S</w:t>
            </w:r>
            <w:r w:rsidRPr="00CB1F8D">
              <w:rPr>
                <w:sz w:val="18"/>
                <w:szCs w:val="18"/>
              </w:rPr>
              <w:t>1</w:t>
            </w:r>
            <w:r w:rsidRPr="00814F69">
              <w:rPr>
                <w:sz w:val="22"/>
                <w:szCs w:val="22"/>
              </w:rPr>
              <w:t>-площадь ликвидированных свалок</w:t>
            </w:r>
            <w:r w:rsidR="002454A2" w:rsidRPr="00814F69">
              <w:rPr>
                <w:sz w:val="22"/>
                <w:szCs w:val="22"/>
              </w:rPr>
              <w:t xml:space="preserve">   </w:t>
            </w:r>
            <w:r w:rsidRPr="00814F69">
              <w:rPr>
                <w:sz w:val="22"/>
                <w:szCs w:val="22"/>
              </w:rPr>
              <w:t>и навалов мусора,</w:t>
            </w:r>
            <w:r w:rsidR="002454A2" w:rsidRPr="00814F69">
              <w:rPr>
                <w:sz w:val="22"/>
                <w:szCs w:val="22"/>
              </w:rPr>
              <w:t xml:space="preserve"> </w:t>
            </w:r>
            <w:r w:rsidRPr="00814F69">
              <w:rPr>
                <w:sz w:val="22"/>
                <w:szCs w:val="22"/>
              </w:rPr>
              <w:t>га</w:t>
            </w:r>
          </w:p>
          <w:p w:rsidR="00706C6E" w:rsidRPr="00814F69" w:rsidRDefault="00706C6E" w:rsidP="00093D36">
            <w:pPr>
              <w:ind w:left="33"/>
              <w:contextualSpacing/>
              <w:rPr>
                <w:sz w:val="22"/>
                <w:szCs w:val="22"/>
              </w:rPr>
            </w:pPr>
          </w:p>
          <w:p w:rsidR="00093D36" w:rsidRPr="00814F69" w:rsidRDefault="00093D36" w:rsidP="00093D36">
            <w:pPr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  <w:lang w:val="en-US"/>
              </w:rPr>
              <w:t>S</w:t>
            </w:r>
            <w:r w:rsidRPr="00CB1F8D">
              <w:rPr>
                <w:sz w:val="18"/>
                <w:szCs w:val="18"/>
              </w:rPr>
              <w:t>2</w:t>
            </w:r>
            <w:r w:rsidRPr="00814F69">
              <w:rPr>
                <w:sz w:val="22"/>
                <w:szCs w:val="22"/>
              </w:rPr>
              <w:t xml:space="preserve">- площадь свалок </w:t>
            </w:r>
            <w:r w:rsidR="002454A2" w:rsidRPr="00814F69">
              <w:rPr>
                <w:sz w:val="22"/>
                <w:szCs w:val="22"/>
              </w:rPr>
              <w:t xml:space="preserve">                          </w:t>
            </w:r>
            <w:r w:rsidRPr="00814F69">
              <w:rPr>
                <w:sz w:val="22"/>
                <w:szCs w:val="22"/>
              </w:rPr>
              <w:t>и навалов мусора, подлежащих ликвидации, га</w:t>
            </w:r>
          </w:p>
          <w:p w:rsidR="001500DF" w:rsidRPr="00814F69" w:rsidRDefault="001500DF" w:rsidP="002C63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00DF" w:rsidRPr="00814F69" w:rsidRDefault="00897539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сектор экологии управления ЖКХ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00DF" w:rsidRPr="00814F69" w:rsidRDefault="00897539" w:rsidP="00D81404">
            <w:pPr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ведомственная отчетность</w:t>
            </w:r>
          </w:p>
        </w:tc>
      </w:tr>
      <w:tr w:rsidR="00A014B3" w:rsidRPr="00814F69" w:rsidTr="00C22DA9">
        <w:trPr>
          <w:trHeight w:val="28"/>
        </w:trPr>
        <w:tc>
          <w:tcPr>
            <w:tcW w:w="3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4B3" w:rsidRPr="00814F69" w:rsidRDefault="00A014B3" w:rsidP="002E33DF">
            <w:pPr>
              <w:ind w:left="-74" w:right="-91"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2.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4B3" w:rsidRPr="00814F69" w:rsidRDefault="00A014B3" w:rsidP="002E33DF">
            <w:pPr>
              <w:ind w:left="33"/>
              <w:jc w:val="both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 xml:space="preserve">Доля населения, участвующего </w:t>
            </w:r>
            <w:r w:rsidR="002454A2" w:rsidRPr="00814F69">
              <w:rPr>
                <w:sz w:val="22"/>
                <w:szCs w:val="22"/>
              </w:rPr>
              <w:t xml:space="preserve">                  </w:t>
            </w:r>
            <w:r w:rsidRPr="00814F69">
              <w:rPr>
                <w:sz w:val="22"/>
                <w:szCs w:val="22"/>
              </w:rPr>
              <w:t xml:space="preserve">в мероприятиях </w:t>
            </w:r>
            <w:r w:rsidR="002454A2" w:rsidRPr="00814F69">
              <w:rPr>
                <w:sz w:val="22"/>
                <w:szCs w:val="22"/>
              </w:rPr>
              <w:t xml:space="preserve">       </w:t>
            </w:r>
            <w:r w:rsidRPr="00814F69">
              <w:rPr>
                <w:sz w:val="22"/>
                <w:szCs w:val="22"/>
              </w:rPr>
              <w:t xml:space="preserve">по формированию благоприятной окружающей среды, в общей численности населения  </w:t>
            </w:r>
            <w:r w:rsidR="00DC7AE6">
              <w:rPr>
                <w:sz w:val="22"/>
                <w:szCs w:val="22"/>
              </w:rPr>
              <w:t>округа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4B3" w:rsidRPr="00814F69" w:rsidRDefault="00A014B3" w:rsidP="002E33DF">
            <w:pPr>
              <w:ind w:left="33"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4B3" w:rsidRPr="00814F69" w:rsidRDefault="00A014B3" w:rsidP="002E33DF">
            <w:pPr>
              <w:ind w:left="33"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Ч</w:t>
            </w:r>
            <w:proofErr w:type="gramStart"/>
            <w:r w:rsidRPr="00CB1F8D">
              <w:rPr>
                <w:sz w:val="18"/>
                <w:szCs w:val="18"/>
              </w:rPr>
              <w:t>2</w:t>
            </w:r>
            <w:proofErr w:type="gramEnd"/>
            <w:r w:rsidRPr="00814F69">
              <w:rPr>
                <w:sz w:val="22"/>
                <w:szCs w:val="22"/>
              </w:rPr>
              <w:t>/Ч</w:t>
            </w:r>
            <w:r w:rsidRPr="00CB1F8D">
              <w:rPr>
                <w:sz w:val="18"/>
                <w:szCs w:val="18"/>
              </w:rPr>
              <w:t>1</w:t>
            </w:r>
            <w:r w:rsidRPr="00814F69">
              <w:rPr>
                <w:sz w:val="22"/>
                <w:szCs w:val="22"/>
              </w:rPr>
              <w:t>*100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4B3" w:rsidRDefault="00A014B3" w:rsidP="002E33DF">
            <w:pPr>
              <w:ind w:left="33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Ч</w:t>
            </w:r>
            <w:proofErr w:type="gramStart"/>
            <w:r w:rsidR="00032D75" w:rsidRPr="00CB1F8D">
              <w:rPr>
                <w:sz w:val="18"/>
                <w:szCs w:val="18"/>
              </w:rPr>
              <w:t>2</w:t>
            </w:r>
            <w:proofErr w:type="gramEnd"/>
            <w:r w:rsidRPr="00814F69">
              <w:rPr>
                <w:sz w:val="22"/>
                <w:szCs w:val="22"/>
              </w:rPr>
              <w:t xml:space="preserve"> - численность населения, </w:t>
            </w:r>
            <w:r w:rsidR="007E1287">
              <w:rPr>
                <w:sz w:val="22"/>
                <w:szCs w:val="22"/>
              </w:rPr>
              <w:t xml:space="preserve">принявшего участие </w:t>
            </w:r>
            <w:r w:rsidRPr="00814F69">
              <w:rPr>
                <w:sz w:val="22"/>
                <w:szCs w:val="22"/>
              </w:rPr>
              <w:t xml:space="preserve"> </w:t>
            </w:r>
            <w:r w:rsidR="00032D75" w:rsidRPr="00814F69">
              <w:rPr>
                <w:sz w:val="22"/>
                <w:szCs w:val="22"/>
              </w:rPr>
              <w:t xml:space="preserve">   </w:t>
            </w:r>
            <w:r w:rsidRPr="00814F69">
              <w:rPr>
                <w:sz w:val="22"/>
                <w:szCs w:val="22"/>
              </w:rPr>
              <w:t>в мероприятиях</w:t>
            </w:r>
            <w:r w:rsidR="00706C6E">
              <w:rPr>
                <w:sz w:val="22"/>
                <w:szCs w:val="22"/>
              </w:rPr>
              <w:t xml:space="preserve"> по формированию благоприятной окружающей среды</w:t>
            </w:r>
            <w:r w:rsidRPr="00814F69">
              <w:rPr>
                <w:sz w:val="22"/>
                <w:szCs w:val="22"/>
              </w:rPr>
              <w:t xml:space="preserve">, чел. </w:t>
            </w:r>
          </w:p>
          <w:p w:rsidR="00706C6E" w:rsidRPr="00814F69" w:rsidRDefault="00706C6E" w:rsidP="002E33DF">
            <w:pPr>
              <w:ind w:left="33"/>
              <w:rPr>
                <w:sz w:val="22"/>
                <w:szCs w:val="22"/>
              </w:rPr>
            </w:pPr>
          </w:p>
          <w:p w:rsidR="00032D75" w:rsidRPr="00814F69" w:rsidRDefault="00032D75" w:rsidP="00DC7AE6">
            <w:pPr>
              <w:ind w:left="33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Ч</w:t>
            </w:r>
            <w:proofErr w:type="gramStart"/>
            <w:r w:rsidRPr="00CB1F8D">
              <w:rPr>
                <w:sz w:val="18"/>
                <w:szCs w:val="18"/>
              </w:rPr>
              <w:t>1</w:t>
            </w:r>
            <w:proofErr w:type="gramEnd"/>
            <w:r w:rsidRPr="00814F69">
              <w:rPr>
                <w:sz w:val="22"/>
                <w:szCs w:val="22"/>
              </w:rPr>
              <w:t>- численность населения округа, чел.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4B3" w:rsidRPr="00814F69" w:rsidRDefault="00A014B3" w:rsidP="002E33DF">
            <w:pPr>
              <w:ind w:left="33"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 xml:space="preserve">сектор экологии управления ЖКХ,  </w:t>
            </w:r>
          </w:p>
          <w:p w:rsidR="00A014B3" w:rsidRPr="00814F69" w:rsidRDefault="00A014B3" w:rsidP="002E33DF">
            <w:pPr>
              <w:ind w:left="33"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Нижегородстат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014B3" w:rsidRPr="00814F69" w:rsidRDefault="00A014B3" w:rsidP="002E33DF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ведомственная отчетность,</w:t>
            </w:r>
          </w:p>
          <w:p w:rsidR="00A014B3" w:rsidRPr="00814F69" w:rsidRDefault="00A014B3" w:rsidP="002E33DF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</w:p>
          <w:p w:rsidR="00A014B3" w:rsidRPr="00814F69" w:rsidRDefault="00A014B3" w:rsidP="002E33DF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данные статистики о численности населения</w:t>
            </w:r>
          </w:p>
        </w:tc>
      </w:tr>
      <w:tr w:rsidR="004E0CE2" w:rsidRPr="00814F69" w:rsidTr="00C22DA9">
        <w:trPr>
          <w:trHeight w:val="560"/>
        </w:trPr>
        <w:tc>
          <w:tcPr>
            <w:tcW w:w="3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A014B3" w:rsidP="007E5CCC">
            <w:pPr>
              <w:ind w:left="-74" w:right="-91"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3</w:t>
            </w:r>
            <w:r w:rsidR="004E0CE2" w:rsidRPr="00814F69">
              <w:rPr>
                <w:sz w:val="22"/>
                <w:szCs w:val="22"/>
              </w:rPr>
              <w:t>.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D36" w:rsidRPr="00814F69" w:rsidRDefault="006C5667" w:rsidP="007E5CCC">
            <w:pPr>
              <w:jc w:val="both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 xml:space="preserve">Увеличение </w:t>
            </w:r>
            <w:r w:rsidR="00093D36" w:rsidRPr="00814F69">
              <w:rPr>
                <w:sz w:val="22"/>
                <w:szCs w:val="22"/>
              </w:rPr>
              <w:t xml:space="preserve"> объема вывезенных отходов, образующихся </w:t>
            </w:r>
            <w:r w:rsidR="002454A2" w:rsidRPr="00814F69">
              <w:rPr>
                <w:sz w:val="22"/>
                <w:szCs w:val="22"/>
              </w:rPr>
              <w:t xml:space="preserve">                 </w:t>
            </w:r>
            <w:r w:rsidR="00093D36" w:rsidRPr="00814F69">
              <w:rPr>
                <w:sz w:val="22"/>
                <w:szCs w:val="22"/>
              </w:rPr>
              <w:t xml:space="preserve">в прибрежной полосе водных объектов, </w:t>
            </w:r>
            <w:r w:rsidR="002454A2" w:rsidRPr="00814F69">
              <w:rPr>
                <w:sz w:val="22"/>
                <w:szCs w:val="22"/>
              </w:rPr>
              <w:t xml:space="preserve">                        </w:t>
            </w:r>
            <w:r w:rsidR="00093D36" w:rsidRPr="00814F69">
              <w:rPr>
                <w:sz w:val="22"/>
                <w:szCs w:val="22"/>
              </w:rPr>
              <w:t xml:space="preserve">по отношению </w:t>
            </w:r>
            <w:r w:rsidR="002454A2" w:rsidRPr="00814F69">
              <w:rPr>
                <w:sz w:val="22"/>
                <w:szCs w:val="22"/>
              </w:rPr>
              <w:t xml:space="preserve">               </w:t>
            </w:r>
            <w:r w:rsidR="00093D36" w:rsidRPr="00814F69">
              <w:rPr>
                <w:sz w:val="22"/>
                <w:szCs w:val="22"/>
              </w:rPr>
              <w:t>к  2021 году</w:t>
            </w:r>
          </w:p>
          <w:p w:rsidR="004E0CE2" w:rsidRPr="00814F69" w:rsidRDefault="004E0CE2" w:rsidP="007E5CCC">
            <w:pPr>
              <w:ind w:left="33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4E0CE2" w:rsidP="007E5CCC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093D36" w:rsidP="007E5CCC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  <w:lang w:val="en-US"/>
              </w:rPr>
              <w:t>V</w:t>
            </w:r>
            <w:r w:rsidRPr="00CB1F8D">
              <w:rPr>
                <w:sz w:val="18"/>
                <w:szCs w:val="18"/>
              </w:rPr>
              <w:t>2</w:t>
            </w:r>
            <w:r w:rsidRPr="00814F69">
              <w:rPr>
                <w:sz w:val="22"/>
                <w:szCs w:val="22"/>
                <w:lang w:val="en-US"/>
              </w:rPr>
              <w:t>/V</w:t>
            </w:r>
            <w:r w:rsidRPr="00CB1F8D">
              <w:rPr>
                <w:sz w:val="18"/>
                <w:szCs w:val="18"/>
              </w:rPr>
              <w:t>1</w:t>
            </w:r>
            <w:r w:rsidRPr="00814F69">
              <w:rPr>
                <w:sz w:val="22"/>
                <w:szCs w:val="22"/>
              </w:rPr>
              <w:t>*100-100</w:t>
            </w:r>
          </w:p>
          <w:p w:rsidR="004E0CE2" w:rsidRPr="00814F69" w:rsidRDefault="004E0CE2" w:rsidP="007E5CCC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D36" w:rsidRDefault="00093D36" w:rsidP="00093D36">
            <w:pPr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  <w:lang w:val="en-US"/>
              </w:rPr>
              <w:t>V</w:t>
            </w:r>
            <w:r w:rsidRPr="00814F69">
              <w:rPr>
                <w:sz w:val="22"/>
                <w:szCs w:val="22"/>
              </w:rPr>
              <w:t>2 - объем вывезенных отходов, образующихся в прибрежной полосе водных объектов в текущем году, м3</w:t>
            </w:r>
          </w:p>
          <w:p w:rsidR="00706C6E" w:rsidRPr="00814F69" w:rsidRDefault="00706C6E" w:rsidP="00093D36">
            <w:pPr>
              <w:rPr>
                <w:sz w:val="22"/>
                <w:szCs w:val="22"/>
              </w:rPr>
            </w:pPr>
          </w:p>
          <w:p w:rsidR="004E0CE2" w:rsidRPr="00814F69" w:rsidRDefault="00093D36" w:rsidP="00C22DA9">
            <w:pPr>
              <w:ind w:left="33"/>
              <w:contextualSpacing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  <w:lang w:val="en-US"/>
              </w:rPr>
              <w:t>V</w:t>
            </w:r>
            <w:r w:rsidRPr="00814F69">
              <w:rPr>
                <w:sz w:val="22"/>
                <w:szCs w:val="22"/>
              </w:rPr>
              <w:t xml:space="preserve">1- объем вывезенных отходов, образовавшихся </w:t>
            </w:r>
            <w:r w:rsidR="002454A2" w:rsidRPr="00814F69">
              <w:rPr>
                <w:sz w:val="22"/>
                <w:szCs w:val="22"/>
              </w:rPr>
              <w:t xml:space="preserve">              </w:t>
            </w:r>
            <w:r w:rsidRPr="00814F69">
              <w:rPr>
                <w:sz w:val="22"/>
                <w:szCs w:val="22"/>
              </w:rPr>
              <w:t>в прибрежной полосе водных объектов в 2021 году, м3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4E0CE2" w:rsidP="007E5CCC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сектор экологии управления ЖКХ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4E0CE2" w:rsidP="007E5CCC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 xml:space="preserve">ведомственная отчетность </w:t>
            </w:r>
          </w:p>
        </w:tc>
      </w:tr>
      <w:tr w:rsidR="004E0CE2" w:rsidRPr="00814F69" w:rsidTr="00C22DA9">
        <w:trPr>
          <w:trHeight w:val="28"/>
        </w:trPr>
        <w:tc>
          <w:tcPr>
            <w:tcW w:w="3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4E0CE2" w:rsidP="007E5CCC">
            <w:pPr>
              <w:ind w:left="-74" w:right="-91"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4.</w:t>
            </w:r>
          </w:p>
        </w:tc>
        <w:tc>
          <w:tcPr>
            <w:tcW w:w="18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706C6E" w:rsidP="00CB1F8D">
            <w:pPr>
              <w:ind w:left="33" w:right="1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Вовлеченность детей школьного и дошкольного возраста в реализацию мероприятий по формированию </w:t>
            </w:r>
            <w:r>
              <w:rPr>
                <w:sz w:val="22"/>
                <w:szCs w:val="22"/>
              </w:rPr>
              <w:lastRenderedPageBreak/>
              <w:t>благоприятной окружающей среды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4E0CE2" w:rsidP="007E5CCC">
            <w:pPr>
              <w:ind w:left="33"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7E1287" w:rsidP="007E1287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706C6E">
              <w:rPr>
                <w:sz w:val="18"/>
                <w:szCs w:val="18"/>
              </w:rPr>
              <w:t>3</w:t>
            </w:r>
            <w:r w:rsidR="004E0CE2" w:rsidRPr="00814F6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Ч</w:t>
            </w:r>
            <w:proofErr w:type="gramStart"/>
            <w:r w:rsidRPr="007E1287">
              <w:rPr>
                <w:sz w:val="18"/>
                <w:szCs w:val="18"/>
              </w:rPr>
              <w:t>2</w:t>
            </w:r>
            <w:proofErr w:type="gramEnd"/>
            <w:r w:rsidR="004E0CE2" w:rsidRPr="00814F69">
              <w:rPr>
                <w:sz w:val="22"/>
                <w:szCs w:val="22"/>
              </w:rPr>
              <w:t>*100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Default="00706C6E" w:rsidP="007E5CCC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706C6E">
              <w:rPr>
                <w:sz w:val="18"/>
                <w:szCs w:val="18"/>
              </w:rPr>
              <w:t>3</w:t>
            </w:r>
            <w:r w:rsidR="004E0CE2" w:rsidRPr="00814F69">
              <w:rPr>
                <w:sz w:val="22"/>
                <w:szCs w:val="22"/>
              </w:rPr>
              <w:t xml:space="preserve">- </w:t>
            </w:r>
            <w:r w:rsidR="007E1287">
              <w:rPr>
                <w:sz w:val="22"/>
                <w:szCs w:val="22"/>
              </w:rPr>
              <w:t xml:space="preserve">численность детей, посещающих образовательные и дошкольные учреждения и принявших участие в мероприятиях по формированию </w:t>
            </w:r>
            <w:r w:rsidR="007E1287">
              <w:rPr>
                <w:sz w:val="22"/>
                <w:szCs w:val="22"/>
              </w:rPr>
              <w:lastRenderedPageBreak/>
              <w:t>благоприятной окружающей среды, чел.</w:t>
            </w:r>
          </w:p>
          <w:p w:rsidR="004E0CE2" w:rsidRPr="00814F69" w:rsidRDefault="007E1287" w:rsidP="00DC7AE6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proofErr w:type="gramStart"/>
            <w:r w:rsidRPr="007E1287"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– </w:t>
            </w:r>
            <w:r>
              <w:rPr>
                <w:sz w:val="22"/>
                <w:szCs w:val="22"/>
              </w:rPr>
              <w:t>численность населения, принявшего участие в мероприятиях по формированию благоприятной окружающей среды, чел.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4E0CE2" w:rsidP="007E5CCC">
            <w:pPr>
              <w:ind w:left="33"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lastRenderedPageBreak/>
              <w:t>сектор экологии управления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E0CE2" w:rsidRPr="00814F69" w:rsidRDefault="004E0CE2" w:rsidP="007E5CCC">
            <w:pPr>
              <w:ind w:left="33"/>
              <w:contextualSpacing/>
              <w:jc w:val="center"/>
              <w:rPr>
                <w:sz w:val="22"/>
                <w:szCs w:val="22"/>
              </w:rPr>
            </w:pPr>
            <w:r w:rsidRPr="00814F69">
              <w:rPr>
                <w:sz w:val="22"/>
                <w:szCs w:val="22"/>
              </w:rPr>
              <w:t>ведомственная отчетность</w:t>
            </w:r>
          </w:p>
        </w:tc>
      </w:tr>
    </w:tbl>
    <w:p w:rsidR="006F7D8D" w:rsidRDefault="006F7D8D" w:rsidP="00DC70A1">
      <w:pPr>
        <w:jc w:val="center"/>
        <w:rPr>
          <w:b/>
          <w:sz w:val="28"/>
          <w:szCs w:val="28"/>
        </w:rPr>
      </w:pPr>
    </w:p>
    <w:p w:rsidR="007E1287" w:rsidRDefault="00DC70A1" w:rsidP="00DC70A1">
      <w:pPr>
        <w:jc w:val="center"/>
        <w:rPr>
          <w:b/>
          <w:sz w:val="28"/>
          <w:szCs w:val="28"/>
        </w:rPr>
      </w:pPr>
      <w:r w:rsidRPr="00E9782E">
        <w:rPr>
          <w:b/>
          <w:sz w:val="28"/>
          <w:szCs w:val="28"/>
        </w:rPr>
        <w:t xml:space="preserve">2.5. Объем финансового обеспечения </w:t>
      </w:r>
    </w:p>
    <w:p w:rsidR="00DC70A1" w:rsidRPr="00E9782E" w:rsidRDefault="00DC70A1" w:rsidP="00DC70A1">
      <w:pPr>
        <w:jc w:val="center"/>
        <w:rPr>
          <w:b/>
          <w:sz w:val="28"/>
          <w:szCs w:val="28"/>
        </w:rPr>
      </w:pPr>
      <w:r w:rsidRPr="00E9782E">
        <w:rPr>
          <w:b/>
          <w:sz w:val="28"/>
          <w:szCs w:val="28"/>
        </w:rPr>
        <w:t>реализации муниципальной программы</w:t>
      </w:r>
    </w:p>
    <w:p w:rsidR="000A5441" w:rsidRDefault="000A5441" w:rsidP="00C66C58">
      <w:pPr>
        <w:jc w:val="right"/>
        <w:rPr>
          <w:b/>
          <w:sz w:val="26"/>
          <w:szCs w:val="26"/>
        </w:rPr>
      </w:pPr>
    </w:p>
    <w:p w:rsidR="00DC70A1" w:rsidRDefault="00DC70A1" w:rsidP="00C66C58">
      <w:pPr>
        <w:jc w:val="right"/>
        <w:rPr>
          <w:i/>
        </w:rPr>
      </w:pPr>
      <w:r w:rsidRPr="00D25BA3">
        <w:rPr>
          <w:i/>
        </w:rPr>
        <w:t>Таблица 3</w:t>
      </w:r>
    </w:p>
    <w:p w:rsidR="00814F69" w:rsidRPr="00D25BA3" w:rsidRDefault="00814F69" w:rsidP="00DC70A1">
      <w:pPr>
        <w:jc w:val="right"/>
        <w:rPr>
          <w:i/>
        </w:rPr>
      </w:pPr>
    </w:p>
    <w:p w:rsidR="00DC70A1" w:rsidRPr="00814F69" w:rsidRDefault="00DC70A1" w:rsidP="00DC70A1">
      <w:pPr>
        <w:pStyle w:val="a3"/>
        <w:rPr>
          <w:b/>
          <w:sz w:val="28"/>
          <w:szCs w:val="28"/>
        </w:rPr>
      </w:pPr>
      <w:r w:rsidRPr="00814F69">
        <w:rPr>
          <w:b/>
          <w:sz w:val="28"/>
          <w:szCs w:val="28"/>
        </w:rPr>
        <w:t>Финансовое обеспечение реализации муниципальной программы</w:t>
      </w:r>
    </w:p>
    <w:p w:rsidR="00DC70A1" w:rsidRPr="00814F69" w:rsidRDefault="00DC70A1" w:rsidP="00DC70A1">
      <w:pPr>
        <w:pStyle w:val="a3"/>
        <w:rPr>
          <w:b/>
          <w:sz w:val="28"/>
          <w:szCs w:val="28"/>
        </w:rPr>
      </w:pPr>
      <w:r w:rsidRPr="00814F69">
        <w:rPr>
          <w:b/>
          <w:sz w:val="28"/>
          <w:szCs w:val="28"/>
        </w:rPr>
        <w:t xml:space="preserve"> за счет всех источников финансирования</w:t>
      </w:r>
    </w:p>
    <w:p w:rsidR="00BA3343" w:rsidRDefault="00BA3343" w:rsidP="00DC70A1">
      <w:pPr>
        <w:pStyle w:val="a3"/>
        <w:rPr>
          <w:sz w:val="28"/>
          <w:szCs w:val="28"/>
        </w:rPr>
      </w:pPr>
    </w:p>
    <w:p w:rsidR="00814F69" w:rsidRPr="00B726DE" w:rsidRDefault="00814F69" w:rsidP="00DC70A1">
      <w:pPr>
        <w:pStyle w:val="a3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17"/>
        <w:gridCol w:w="1003"/>
        <w:gridCol w:w="942"/>
        <w:gridCol w:w="942"/>
        <w:gridCol w:w="917"/>
        <w:gridCol w:w="942"/>
        <w:gridCol w:w="942"/>
        <w:gridCol w:w="940"/>
      </w:tblGrid>
      <w:tr w:rsidR="00787319" w:rsidRPr="00915519" w:rsidTr="006B2C40">
        <w:trPr>
          <w:cantSplit/>
          <w:trHeight w:val="548"/>
          <w:jc w:val="center"/>
        </w:trPr>
        <w:tc>
          <w:tcPr>
            <w:tcW w:w="11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Наименование программы/ подпрограммы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19" w:rsidRPr="00814F69" w:rsidRDefault="00787319" w:rsidP="00D81404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18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814F69" w:rsidRDefault="00787319" w:rsidP="00D81404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 xml:space="preserve">Объем финансового обеспечения по годам реализации, </w:t>
            </w:r>
          </w:p>
          <w:p w:rsidR="00787319" w:rsidRPr="00915519" w:rsidRDefault="00787319" w:rsidP="00D81404">
            <w:pPr>
              <w:jc w:val="center"/>
            </w:pPr>
            <w:r w:rsidRPr="00814F69">
              <w:rPr>
                <w:sz w:val="26"/>
                <w:szCs w:val="26"/>
              </w:rPr>
              <w:t>тыс</w:t>
            </w:r>
            <w:proofErr w:type="gramStart"/>
            <w:r w:rsidRPr="00814F69">
              <w:rPr>
                <w:sz w:val="26"/>
                <w:szCs w:val="26"/>
              </w:rPr>
              <w:t>.р</w:t>
            </w:r>
            <w:proofErr w:type="gramEnd"/>
            <w:r w:rsidRPr="00814F69">
              <w:rPr>
                <w:sz w:val="26"/>
                <w:szCs w:val="26"/>
              </w:rPr>
              <w:t>уб.</w:t>
            </w:r>
          </w:p>
        </w:tc>
      </w:tr>
      <w:tr w:rsidR="00787319" w:rsidRPr="00915519" w:rsidTr="006B2C40">
        <w:trPr>
          <w:cantSplit/>
          <w:trHeight w:val="240"/>
          <w:jc w:val="center"/>
        </w:trPr>
        <w:tc>
          <w:tcPr>
            <w:tcW w:w="11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19" w:rsidRPr="00814F69" w:rsidRDefault="00787319" w:rsidP="00D814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19" w:rsidRPr="00915519" w:rsidRDefault="00787319" w:rsidP="00D81404">
            <w:pPr>
              <w:ind w:left="-106" w:right="-59"/>
              <w:jc w:val="center"/>
            </w:pPr>
            <w:r w:rsidRPr="00915519">
              <w:t>2023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19" w:rsidRPr="00915519" w:rsidRDefault="00787319" w:rsidP="00D81404">
            <w:pPr>
              <w:ind w:left="-106" w:right="-59"/>
              <w:jc w:val="center"/>
            </w:pPr>
            <w:r w:rsidRPr="00915519">
              <w:t>2024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19" w:rsidRPr="00915519" w:rsidRDefault="00787319" w:rsidP="00D81404">
            <w:pPr>
              <w:ind w:left="-106" w:right="-59"/>
              <w:jc w:val="center"/>
            </w:pPr>
            <w:r w:rsidRPr="00915519">
              <w:t>2025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19" w:rsidRPr="00915519" w:rsidRDefault="00787319" w:rsidP="00D81404">
            <w:pPr>
              <w:ind w:left="-106" w:right="-59"/>
              <w:jc w:val="center"/>
            </w:pPr>
            <w:r w:rsidRPr="00915519">
              <w:t>2026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19" w:rsidRPr="00915519" w:rsidRDefault="00787319" w:rsidP="00D81404">
            <w:pPr>
              <w:ind w:left="-106" w:right="-59"/>
              <w:jc w:val="center"/>
            </w:pPr>
            <w:r w:rsidRPr="00915519">
              <w:t>2027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19" w:rsidRPr="00915519" w:rsidRDefault="00787319" w:rsidP="00D81404">
            <w:pPr>
              <w:ind w:left="-106" w:right="-59"/>
              <w:jc w:val="center"/>
            </w:pPr>
            <w:r w:rsidRPr="00915519">
              <w:t>2028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319" w:rsidRPr="00915519" w:rsidRDefault="00787319" w:rsidP="00D81404">
            <w:pPr>
              <w:ind w:left="-106" w:right="-59"/>
              <w:jc w:val="center"/>
            </w:pPr>
            <w:r w:rsidRPr="00915519">
              <w:t>Всего</w:t>
            </w:r>
          </w:p>
        </w:tc>
      </w:tr>
      <w:tr w:rsidR="00787319" w:rsidRPr="00915519" w:rsidTr="006B2C40">
        <w:trPr>
          <w:cantSplit/>
          <w:trHeight w:val="162"/>
          <w:jc w:val="center"/>
        </w:trPr>
        <w:tc>
          <w:tcPr>
            <w:tcW w:w="11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319" w:rsidRPr="00814F69" w:rsidRDefault="00787319" w:rsidP="00D32390">
            <w:pPr>
              <w:suppressAutoHyphens/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Муниципальная программа «Охрана окружающей среды Городецкого муниципального округа                          Нижегородской области»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uppressAutoHyphens/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Всего, в том  числе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A389D" w:rsidRDefault="00787319" w:rsidP="00B16C30">
            <w:pPr>
              <w:spacing w:before="40" w:after="40"/>
              <w:ind w:left="-70" w:right="-106"/>
              <w:jc w:val="center"/>
              <w:rPr>
                <w:b/>
                <w:sz w:val="20"/>
                <w:szCs w:val="20"/>
              </w:rPr>
            </w:pPr>
            <w:r w:rsidRPr="00DA389D">
              <w:rPr>
                <w:b/>
                <w:sz w:val="20"/>
                <w:szCs w:val="20"/>
              </w:rPr>
              <w:t>2</w:t>
            </w:r>
            <w:r w:rsidR="00B16C30">
              <w:rPr>
                <w:b/>
                <w:sz w:val="20"/>
                <w:szCs w:val="20"/>
              </w:rPr>
              <w:t>8 090</w:t>
            </w:r>
            <w:r w:rsidRPr="00DA389D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A389D" w:rsidRDefault="008A24D0" w:rsidP="008A24D0">
            <w:pPr>
              <w:spacing w:before="40" w:after="40"/>
              <w:ind w:left="-70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A17FC">
              <w:rPr>
                <w:b/>
                <w:sz w:val="20"/>
                <w:szCs w:val="20"/>
              </w:rPr>
              <w:t> 269,3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A389D" w:rsidRDefault="00000002" w:rsidP="001F2640">
            <w:pPr>
              <w:spacing w:before="40" w:after="40"/>
              <w:ind w:left="-70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F2640">
              <w:rPr>
                <w:b/>
                <w:sz w:val="20"/>
                <w:szCs w:val="20"/>
              </w:rPr>
              <w:t>4</w:t>
            </w:r>
            <w:r w:rsidR="00B1250B">
              <w:rPr>
                <w:b/>
                <w:sz w:val="20"/>
                <w:szCs w:val="20"/>
              </w:rPr>
              <w:t> </w:t>
            </w:r>
            <w:r w:rsidR="001F2640">
              <w:rPr>
                <w:b/>
                <w:sz w:val="20"/>
                <w:szCs w:val="20"/>
              </w:rPr>
              <w:t>12</w:t>
            </w:r>
            <w:r w:rsidR="00B1250B">
              <w:rPr>
                <w:b/>
                <w:sz w:val="20"/>
                <w:szCs w:val="20"/>
              </w:rPr>
              <w:t>8,3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A389D" w:rsidRDefault="00B41E14" w:rsidP="00C0701A">
            <w:pPr>
              <w:spacing w:before="40" w:after="40"/>
              <w:ind w:left="-70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6 300,5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A389D" w:rsidRDefault="005772C8" w:rsidP="00C0701A">
            <w:pPr>
              <w:spacing w:before="40" w:after="40"/>
              <w:ind w:left="-70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2 678,0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A389D" w:rsidRDefault="005772C8" w:rsidP="00D81404">
            <w:pPr>
              <w:spacing w:before="40" w:after="40"/>
              <w:ind w:left="-70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2 678,0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A389D" w:rsidRDefault="00B41E14" w:rsidP="001F2640">
            <w:pPr>
              <w:spacing w:before="40" w:after="40"/>
              <w:ind w:left="-70" w:right="-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60 144,6</w:t>
            </w:r>
          </w:p>
        </w:tc>
      </w:tr>
      <w:tr w:rsidR="00787319" w:rsidRPr="00787319" w:rsidTr="006B2C4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ФБ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787319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787319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787319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787319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787319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787319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787319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</w:tr>
      <w:tr w:rsidR="00787319" w:rsidRPr="00915519" w:rsidTr="006B2C4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ОБ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  <w:r w:rsidRPr="003E5E11">
              <w:rPr>
                <w:sz w:val="20"/>
                <w:szCs w:val="20"/>
              </w:rPr>
              <w:t>14 040,0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787319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  <w:r w:rsidRPr="003E5E11">
              <w:rPr>
                <w:sz w:val="20"/>
                <w:szCs w:val="20"/>
              </w:rPr>
              <w:t>14 040,0</w:t>
            </w:r>
          </w:p>
        </w:tc>
      </w:tr>
      <w:tr w:rsidR="00787319" w:rsidRPr="00915519" w:rsidTr="006B2C4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МБ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B16C30" w:rsidP="008E0F1B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14 05</w:t>
            </w:r>
            <w:r w:rsidR="00C417D1">
              <w:rPr>
                <w:sz w:val="20"/>
                <w:szCs w:val="20"/>
              </w:rPr>
              <w:t>0</w:t>
            </w:r>
            <w:r w:rsidR="00787319" w:rsidRPr="003E5E11">
              <w:rPr>
                <w:sz w:val="20"/>
                <w:szCs w:val="20"/>
              </w:rPr>
              <w:t>,5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8A24D0" w:rsidP="008A24D0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A17FC">
              <w:rPr>
                <w:sz w:val="20"/>
                <w:szCs w:val="20"/>
              </w:rPr>
              <w:t> 269,3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787319" w:rsidP="001F2640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  <w:r w:rsidRPr="003E5E11">
              <w:rPr>
                <w:sz w:val="20"/>
                <w:szCs w:val="20"/>
              </w:rPr>
              <w:t>1</w:t>
            </w:r>
            <w:r w:rsidR="001F2640">
              <w:rPr>
                <w:sz w:val="20"/>
                <w:szCs w:val="20"/>
              </w:rPr>
              <w:t>4</w:t>
            </w:r>
            <w:r w:rsidR="00B1250B">
              <w:rPr>
                <w:sz w:val="20"/>
                <w:szCs w:val="20"/>
              </w:rPr>
              <w:t> </w:t>
            </w:r>
            <w:r w:rsidR="001F2640">
              <w:rPr>
                <w:sz w:val="20"/>
                <w:szCs w:val="20"/>
              </w:rPr>
              <w:t>12</w:t>
            </w:r>
            <w:r w:rsidR="00B1250B">
              <w:rPr>
                <w:sz w:val="20"/>
                <w:szCs w:val="20"/>
              </w:rPr>
              <w:t>8,3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B41E14" w:rsidP="00C0701A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6 300,5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5772C8" w:rsidP="00C0701A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2 678,0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5772C8" w:rsidP="00D8140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2 678,0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3E5E11" w:rsidRDefault="005772C8" w:rsidP="00B41E14">
            <w:pPr>
              <w:spacing w:before="40" w:after="40"/>
              <w:ind w:left="-70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41E14">
              <w:rPr>
                <w:sz w:val="20"/>
                <w:szCs w:val="20"/>
              </w:rPr>
              <w:t>6 104,6</w:t>
            </w:r>
          </w:p>
        </w:tc>
      </w:tr>
      <w:tr w:rsidR="00787319" w:rsidRPr="00915519" w:rsidTr="006B2C4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ВнБ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</w:tr>
      <w:tr w:rsidR="006B2C40" w:rsidRPr="00915519" w:rsidTr="006B2C40">
        <w:trPr>
          <w:cantSplit/>
          <w:trHeight w:val="158"/>
          <w:jc w:val="center"/>
        </w:trPr>
        <w:tc>
          <w:tcPr>
            <w:tcW w:w="11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2C40" w:rsidRPr="00814F69" w:rsidRDefault="006B2C40" w:rsidP="006C5667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Подпрограмма 1 «</w:t>
            </w:r>
            <w:r w:rsidR="006C5667" w:rsidRPr="00814F69">
              <w:rPr>
                <w:sz w:val="26"/>
                <w:szCs w:val="26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 w:rsidRPr="00814F69">
              <w:rPr>
                <w:sz w:val="26"/>
                <w:szCs w:val="26"/>
              </w:rPr>
              <w:t>»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0" w:rsidRPr="00814F69" w:rsidRDefault="006B2C40" w:rsidP="006F7D8D">
            <w:pPr>
              <w:suppressAutoHyphens/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Всего, в том  числе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6B2C40" w:rsidP="00B16C30">
            <w:pPr>
              <w:jc w:val="center"/>
              <w:rPr>
                <w:sz w:val="20"/>
                <w:szCs w:val="20"/>
              </w:rPr>
            </w:pPr>
            <w:r w:rsidRPr="006B2C40">
              <w:rPr>
                <w:sz w:val="20"/>
                <w:szCs w:val="20"/>
              </w:rPr>
              <w:t>2</w:t>
            </w:r>
            <w:r w:rsidR="00B16C30">
              <w:rPr>
                <w:sz w:val="20"/>
                <w:szCs w:val="20"/>
              </w:rPr>
              <w:t>7 840</w:t>
            </w:r>
            <w:r w:rsidRPr="006B2C40">
              <w:rPr>
                <w:sz w:val="20"/>
                <w:szCs w:val="20"/>
              </w:rPr>
              <w:t>,5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8A24D0" w:rsidP="000A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17FC">
              <w:rPr>
                <w:sz w:val="20"/>
                <w:szCs w:val="20"/>
              </w:rPr>
              <w:t> 819,3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000002" w:rsidP="001F2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2640">
              <w:rPr>
                <w:sz w:val="20"/>
                <w:szCs w:val="20"/>
              </w:rPr>
              <w:t>3</w:t>
            </w:r>
            <w:r w:rsidR="00B1250B">
              <w:rPr>
                <w:sz w:val="20"/>
                <w:szCs w:val="20"/>
              </w:rPr>
              <w:t> </w:t>
            </w:r>
            <w:r w:rsidR="001F2640">
              <w:rPr>
                <w:sz w:val="20"/>
                <w:szCs w:val="20"/>
              </w:rPr>
              <w:t>663</w:t>
            </w:r>
            <w:r w:rsidR="00B1250B">
              <w:rPr>
                <w:sz w:val="20"/>
                <w:szCs w:val="20"/>
              </w:rPr>
              <w:t>,3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B41E14" w:rsidP="00C07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5 750,5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C07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2 128,0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450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2 128,0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B41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41E14">
              <w:rPr>
                <w:sz w:val="20"/>
                <w:szCs w:val="20"/>
              </w:rPr>
              <w:t>7 329,6</w:t>
            </w:r>
          </w:p>
        </w:tc>
      </w:tr>
      <w:tr w:rsidR="00787319" w:rsidRPr="00915519" w:rsidTr="006B2C4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814F69" w:rsidRDefault="00787319" w:rsidP="006F7D8D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ФБ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</w:tr>
      <w:tr w:rsidR="006B2C40" w:rsidRPr="00915519" w:rsidTr="004500C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C40" w:rsidRPr="00814F69" w:rsidRDefault="006B2C40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0" w:rsidRPr="00814F69" w:rsidRDefault="006B2C40" w:rsidP="006F7D8D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ОБ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6B2C40" w:rsidP="004500C0">
            <w:pPr>
              <w:jc w:val="center"/>
              <w:rPr>
                <w:sz w:val="20"/>
                <w:szCs w:val="20"/>
              </w:rPr>
            </w:pPr>
            <w:r w:rsidRPr="006B2C40">
              <w:rPr>
                <w:sz w:val="20"/>
                <w:szCs w:val="20"/>
              </w:rPr>
              <w:t>14 040,0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6B2C40" w:rsidP="00450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6B2C40" w:rsidP="00450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6B2C40" w:rsidP="00450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6B2C40" w:rsidP="00450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6B2C40" w:rsidP="00450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6B2C40" w:rsidP="004500C0">
            <w:pPr>
              <w:jc w:val="center"/>
              <w:rPr>
                <w:sz w:val="20"/>
                <w:szCs w:val="20"/>
              </w:rPr>
            </w:pPr>
            <w:r w:rsidRPr="006B2C40">
              <w:rPr>
                <w:sz w:val="20"/>
                <w:szCs w:val="20"/>
              </w:rPr>
              <w:t>14 040,0</w:t>
            </w:r>
          </w:p>
        </w:tc>
      </w:tr>
      <w:tr w:rsidR="006B2C40" w:rsidRPr="00915519" w:rsidTr="004500C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C40" w:rsidRPr="00814F69" w:rsidRDefault="006B2C40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0" w:rsidRPr="00814F69" w:rsidRDefault="006B2C40" w:rsidP="006F7D8D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МБ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C417D1" w:rsidP="00B1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6C30">
              <w:rPr>
                <w:sz w:val="20"/>
                <w:szCs w:val="20"/>
              </w:rPr>
              <w:t>3 800</w:t>
            </w:r>
            <w:r w:rsidR="006B2C40" w:rsidRPr="006B2C40">
              <w:rPr>
                <w:sz w:val="20"/>
                <w:szCs w:val="20"/>
              </w:rPr>
              <w:t>,5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8A24D0" w:rsidP="000A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17FC">
              <w:rPr>
                <w:sz w:val="20"/>
                <w:szCs w:val="20"/>
              </w:rPr>
              <w:t> 819,3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000002" w:rsidP="00457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7EA0">
              <w:rPr>
                <w:sz w:val="20"/>
                <w:szCs w:val="20"/>
              </w:rPr>
              <w:t>3</w:t>
            </w:r>
            <w:r w:rsidR="00825E57">
              <w:rPr>
                <w:sz w:val="20"/>
                <w:szCs w:val="20"/>
              </w:rPr>
              <w:t> </w:t>
            </w:r>
            <w:r w:rsidR="00457EA0">
              <w:rPr>
                <w:sz w:val="20"/>
                <w:szCs w:val="20"/>
              </w:rPr>
              <w:t>663</w:t>
            </w:r>
            <w:r w:rsidR="00825E57">
              <w:rPr>
                <w:sz w:val="20"/>
                <w:szCs w:val="20"/>
              </w:rPr>
              <w:t>,3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B41E14" w:rsidP="00C07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5 750,5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C07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2 128,0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450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2 128,0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B41E14" w:rsidP="00457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43 289,6</w:t>
            </w:r>
          </w:p>
        </w:tc>
      </w:tr>
      <w:tr w:rsidR="00787319" w:rsidRPr="00915519" w:rsidTr="006B2C4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7319" w:rsidRPr="00814F69" w:rsidRDefault="00787319" w:rsidP="00D81404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814F69" w:rsidRDefault="00787319" w:rsidP="006F7D8D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ВнБ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19" w:rsidRPr="00D775DC" w:rsidRDefault="00787319" w:rsidP="00D81404">
            <w:pPr>
              <w:spacing w:before="40" w:after="40"/>
              <w:ind w:left="-70" w:right="-106"/>
              <w:jc w:val="both"/>
            </w:pPr>
          </w:p>
        </w:tc>
      </w:tr>
      <w:tr w:rsidR="006B2C40" w:rsidRPr="00915519" w:rsidTr="004500C0">
        <w:trPr>
          <w:cantSplit/>
          <w:trHeight w:val="158"/>
          <w:jc w:val="center"/>
        </w:trPr>
        <w:tc>
          <w:tcPr>
            <w:tcW w:w="11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2C40" w:rsidRPr="00814F69" w:rsidRDefault="006B2C40" w:rsidP="006C5667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Подпрограмма 2 «</w:t>
            </w:r>
            <w:r w:rsidR="006C5667" w:rsidRPr="00814F69">
              <w:rPr>
                <w:sz w:val="26"/>
                <w:szCs w:val="26"/>
              </w:rPr>
              <w:t>Совершенствование системы формирования экологической культуры населения»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0" w:rsidRPr="00814F69" w:rsidRDefault="006B2C40" w:rsidP="006F7D8D">
            <w:pPr>
              <w:suppressAutoHyphens/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Всего, в том  числе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6B2C40" w:rsidP="004500C0">
            <w:pPr>
              <w:keepLines/>
              <w:jc w:val="center"/>
              <w:rPr>
                <w:sz w:val="20"/>
                <w:szCs w:val="20"/>
              </w:rPr>
            </w:pPr>
            <w:r w:rsidRPr="006B2C40">
              <w:rPr>
                <w:sz w:val="20"/>
                <w:szCs w:val="20"/>
              </w:rPr>
              <w:t>250,0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0A17FC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B2C40" w:rsidRPr="006B2C40">
              <w:rPr>
                <w:sz w:val="20"/>
                <w:szCs w:val="20"/>
              </w:rPr>
              <w:t>50,0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825E57" w:rsidP="00457EA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7EA0">
              <w:rPr>
                <w:sz w:val="20"/>
                <w:szCs w:val="20"/>
              </w:rPr>
              <w:t>65</w:t>
            </w:r>
            <w:r w:rsidR="006B2C40" w:rsidRPr="006B2C40">
              <w:rPr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B2C40" w:rsidRPr="006B2C40">
              <w:rPr>
                <w:sz w:val="20"/>
                <w:szCs w:val="20"/>
              </w:rPr>
              <w:t>50,0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B2C40" w:rsidRPr="006B2C40">
              <w:rPr>
                <w:sz w:val="20"/>
                <w:szCs w:val="20"/>
              </w:rPr>
              <w:t>50,0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B2C40" w:rsidRPr="006B2C40">
              <w:rPr>
                <w:sz w:val="20"/>
                <w:szCs w:val="20"/>
              </w:rPr>
              <w:t>50,0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457EA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2 815,0</w:t>
            </w:r>
          </w:p>
        </w:tc>
      </w:tr>
      <w:tr w:rsidR="00EF60F7" w:rsidRPr="00915519" w:rsidTr="006B2C4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60F7" w:rsidRPr="00D32390" w:rsidRDefault="00EF60F7" w:rsidP="00D81404">
            <w:pPr>
              <w:spacing w:before="40" w:after="40"/>
              <w:ind w:left="-102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814F69" w:rsidRDefault="00EF60F7" w:rsidP="006F7D8D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ФБ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</w:tr>
      <w:tr w:rsidR="00EF60F7" w:rsidRPr="00915519" w:rsidTr="006B2C4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60F7" w:rsidRPr="00D32390" w:rsidRDefault="00EF60F7" w:rsidP="00D81404">
            <w:pPr>
              <w:spacing w:before="40" w:after="40"/>
              <w:ind w:left="-102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814F69" w:rsidRDefault="00EF60F7" w:rsidP="006F7D8D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ОБ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</w:tr>
      <w:tr w:rsidR="006B2C40" w:rsidRPr="00915519" w:rsidTr="004500C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C40" w:rsidRPr="00D32390" w:rsidRDefault="006B2C40" w:rsidP="00D81404">
            <w:pPr>
              <w:spacing w:before="40" w:after="40"/>
              <w:ind w:left="-102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40" w:rsidRPr="00814F69" w:rsidRDefault="006B2C40" w:rsidP="006F7D8D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МБ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6B2C40" w:rsidP="004500C0">
            <w:pPr>
              <w:keepLines/>
              <w:jc w:val="center"/>
              <w:rPr>
                <w:sz w:val="20"/>
                <w:szCs w:val="20"/>
              </w:rPr>
            </w:pPr>
            <w:r w:rsidRPr="006B2C40">
              <w:rPr>
                <w:sz w:val="20"/>
                <w:szCs w:val="20"/>
              </w:rPr>
              <w:t>250,0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0A17FC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B2C40" w:rsidRPr="006B2C40">
              <w:rPr>
                <w:sz w:val="20"/>
                <w:szCs w:val="20"/>
              </w:rPr>
              <w:t>50,0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825E57" w:rsidP="00457EA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7EA0">
              <w:rPr>
                <w:sz w:val="20"/>
                <w:szCs w:val="20"/>
              </w:rPr>
              <w:t>65</w:t>
            </w:r>
            <w:r w:rsidR="006B2C40" w:rsidRPr="006B2C40">
              <w:rPr>
                <w:sz w:val="20"/>
                <w:szCs w:val="20"/>
              </w:rPr>
              <w:t>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B2C40" w:rsidRPr="006B2C40">
              <w:rPr>
                <w:sz w:val="20"/>
                <w:szCs w:val="20"/>
              </w:rPr>
              <w:t>50,0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B2C40" w:rsidRPr="006B2C40">
              <w:rPr>
                <w:sz w:val="20"/>
                <w:szCs w:val="20"/>
              </w:rPr>
              <w:t>50,0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B2C40" w:rsidRPr="006B2C40">
              <w:rPr>
                <w:sz w:val="20"/>
                <w:szCs w:val="20"/>
              </w:rPr>
              <w:t>50,0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C40" w:rsidRPr="006B2C40" w:rsidRDefault="005772C8" w:rsidP="005772C8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2 815,0</w:t>
            </w:r>
          </w:p>
        </w:tc>
      </w:tr>
      <w:tr w:rsidR="00EF60F7" w:rsidRPr="00915519" w:rsidTr="006B2C40">
        <w:trPr>
          <w:cantSplit/>
          <w:trHeight w:val="158"/>
          <w:jc w:val="center"/>
        </w:trPr>
        <w:tc>
          <w:tcPr>
            <w:tcW w:w="11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D32390" w:rsidRDefault="00EF60F7" w:rsidP="00D81404">
            <w:pPr>
              <w:spacing w:before="40" w:after="40"/>
              <w:ind w:left="-102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814F69" w:rsidRDefault="00EF60F7" w:rsidP="006F7D8D">
            <w:pPr>
              <w:spacing w:before="40" w:after="40"/>
              <w:ind w:left="-102" w:right="-110"/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ВнБ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0F7" w:rsidRPr="006B2C40" w:rsidRDefault="00EF60F7" w:rsidP="00D81404">
            <w:pPr>
              <w:spacing w:before="40" w:after="40"/>
              <w:ind w:left="-70" w:right="-106"/>
              <w:jc w:val="both"/>
              <w:rPr>
                <w:sz w:val="20"/>
                <w:szCs w:val="20"/>
              </w:rPr>
            </w:pPr>
          </w:p>
        </w:tc>
      </w:tr>
    </w:tbl>
    <w:p w:rsidR="001567A5" w:rsidRDefault="001567A5" w:rsidP="001567A5">
      <w:pPr>
        <w:jc w:val="center"/>
        <w:rPr>
          <w:i/>
        </w:rPr>
      </w:pPr>
    </w:p>
    <w:p w:rsidR="00DC70A1" w:rsidRPr="00D25BA3" w:rsidRDefault="00DC70A1" w:rsidP="001567A5">
      <w:pPr>
        <w:jc w:val="right"/>
        <w:rPr>
          <w:i/>
        </w:rPr>
      </w:pPr>
      <w:r w:rsidRPr="00D25BA3">
        <w:rPr>
          <w:i/>
        </w:rPr>
        <w:lastRenderedPageBreak/>
        <w:t>Таблица 4</w:t>
      </w:r>
    </w:p>
    <w:p w:rsidR="00DC70A1" w:rsidRPr="00814F69" w:rsidRDefault="00DC70A1" w:rsidP="00DC70A1">
      <w:pPr>
        <w:jc w:val="center"/>
        <w:rPr>
          <w:b/>
          <w:sz w:val="28"/>
          <w:szCs w:val="28"/>
        </w:rPr>
      </w:pPr>
      <w:r w:rsidRPr="00814F69">
        <w:rPr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:rsidR="00DC70A1" w:rsidRPr="00814F69" w:rsidRDefault="00DC70A1" w:rsidP="00DC70A1">
      <w:pPr>
        <w:pStyle w:val="a3"/>
        <w:rPr>
          <w:b/>
          <w:sz w:val="28"/>
          <w:szCs w:val="28"/>
        </w:rPr>
      </w:pPr>
      <w:r w:rsidRPr="00814F69">
        <w:rPr>
          <w:b/>
          <w:sz w:val="28"/>
          <w:szCs w:val="28"/>
        </w:rPr>
        <w:t xml:space="preserve">за счет всех источников финансирования по распорядителям  средств </w:t>
      </w:r>
    </w:p>
    <w:p w:rsidR="00DC70A1" w:rsidRDefault="00DC70A1" w:rsidP="00DC70A1">
      <w:pPr>
        <w:suppressAutoHyphens/>
        <w:ind w:firstLine="709"/>
        <w:jc w:val="center"/>
      </w:pPr>
    </w:p>
    <w:tbl>
      <w:tblPr>
        <w:tblW w:w="10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7"/>
        <w:gridCol w:w="1701"/>
        <w:gridCol w:w="992"/>
        <w:gridCol w:w="993"/>
        <w:gridCol w:w="992"/>
        <w:gridCol w:w="992"/>
        <w:gridCol w:w="992"/>
        <w:gridCol w:w="1023"/>
        <w:gridCol w:w="930"/>
      </w:tblGrid>
      <w:tr w:rsidR="0088443C" w:rsidRPr="00915519" w:rsidTr="002454A2">
        <w:trPr>
          <w:cantSplit/>
          <w:trHeight w:val="551"/>
          <w:tblHeader/>
          <w:jc w:val="center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8443C" w:rsidRPr="00814F69" w:rsidRDefault="00493297" w:rsidP="00D81404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Наименование программы / подпрограммы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443C" w:rsidRPr="00814F69" w:rsidRDefault="00493297" w:rsidP="00D81404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Распорядители средств муниципальной программы</w:t>
            </w:r>
          </w:p>
        </w:tc>
        <w:tc>
          <w:tcPr>
            <w:tcW w:w="691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8443C" w:rsidRPr="00814F69" w:rsidRDefault="00493297" w:rsidP="00D81404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Объем финансового обеспечения по годам реализации,                тыс. руб.</w:t>
            </w:r>
          </w:p>
        </w:tc>
      </w:tr>
      <w:tr w:rsidR="0088443C" w:rsidRPr="00915519" w:rsidTr="002454A2">
        <w:trPr>
          <w:cantSplit/>
          <w:trHeight w:val="78"/>
          <w:tblHeader/>
          <w:jc w:val="center"/>
        </w:trPr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8443C" w:rsidRPr="00814F69" w:rsidRDefault="0088443C" w:rsidP="00D814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443C" w:rsidRPr="00814F69" w:rsidRDefault="0088443C" w:rsidP="00D814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14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8443C" w:rsidRPr="00915519" w:rsidRDefault="0088443C" w:rsidP="00D81404">
            <w:pPr>
              <w:jc w:val="center"/>
            </w:pPr>
          </w:p>
        </w:tc>
      </w:tr>
      <w:tr w:rsidR="00E93941" w:rsidRPr="00915519" w:rsidTr="002454A2">
        <w:trPr>
          <w:cantSplit/>
          <w:trHeight w:val="276"/>
          <w:tblHeader/>
          <w:jc w:val="center"/>
        </w:trPr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93297" w:rsidRPr="00814F69" w:rsidRDefault="00493297" w:rsidP="00D814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93297" w:rsidRPr="00814F69" w:rsidRDefault="00493297" w:rsidP="00D814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297" w:rsidRPr="00915519" w:rsidRDefault="00493297" w:rsidP="004500C0">
            <w:pPr>
              <w:ind w:left="-106" w:right="-59"/>
              <w:jc w:val="center"/>
            </w:pPr>
            <w:r w:rsidRPr="00915519"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297" w:rsidRPr="00915519" w:rsidRDefault="00493297" w:rsidP="004500C0">
            <w:pPr>
              <w:ind w:left="-106" w:right="-59"/>
              <w:jc w:val="center"/>
            </w:pPr>
            <w:r w:rsidRPr="00915519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297" w:rsidRPr="00915519" w:rsidRDefault="00493297" w:rsidP="004500C0">
            <w:pPr>
              <w:ind w:left="-106" w:right="-59"/>
              <w:jc w:val="center"/>
            </w:pPr>
            <w:r w:rsidRPr="00915519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297" w:rsidRPr="00915519" w:rsidRDefault="00493297" w:rsidP="004500C0">
            <w:pPr>
              <w:ind w:left="-106" w:right="-59"/>
              <w:jc w:val="center"/>
            </w:pPr>
            <w:r w:rsidRPr="00915519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297" w:rsidRPr="00915519" w:rsidRDefault="00493297" w:rsidP="004500C0">
            <w:pPr>
              <w:ind w:left="-106" w:right="-59"/>
              <w:jc w:val="center"/>
            </w:pPr>
            <w:r w:rsidRPr="00915519">
              <w:t>2027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297" w:rsidRPr="00915519" w:rsidRDefault="00493297" w:rsidP="004500C0">
            <w:pPr>
              <w:ind w:left="-106" w:right="-59"/>
              <w:jc w:val="center"/>
            </w:pPr>
            <w:r w:rsidRPr="00915519">
              <w:t>2028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297" w:rsidRPr="00915519" w:rsidRDefault="00493297" w:rsidP="004500C0">
            <w:pPr>
              <w:ind w:left="-106" w:right="-59"/>
              <w:jc w:val="center"/>
            </w:pPr>
            <w:r w:rsidRPr="00915519">
              <w:t>Всего</w:t>
            </w:r>
          </w:p>
        </w:tc>
      </w:tr>
      <w:tr w:rsidR="00E93941" w:rsidRPr="00D32390" w:rsidTr="002454A2">
        <w:trPr>
          <w:cantSplit/>
          <w:trHeight w:val="513"/>
          <w:jc w:val="center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3941" w:rsidRPr="00814F69" w:rsidRDefault="00E93941" w:rsidP="00D81404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Муниципальная программа «Охрана окружающей среды Городецкого муниципального округа                          Нижегородской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3941" w:rsidRPr="00814F69" w:rsidRDefault="00E93941" w:rsidP="00D81404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41" w:rsidRPr="007E1287" w:rsidRDefault="00E93941" w:rsidP="00B16C30">
            <w:pPr>
              <w:keepLines/>
              <w:jc w:val="center"/>
              <w:rPr>
                <w:b/>
                <w:sz w:val="20"/>
                <w:szCs w:val="20"/>
              </w:rPr>
            </w:pPr>
            <w:r w:rsidRPr="007E1287">
              <w:rPr>
                <w:b/>
                <w:sz w:val="20"/>
                <w:szCs w:val="20"/>
              </w:rPr>
              <w:t>2</w:t>
            </w:r>
            <w:r w:rsidR="00B16C30">
              <w:rPr>
                <w:b/>
                <w:sz w:val="20"/>
                <w:szCs w:val="20"/>
              </w:rPr>
              <w:t>8</w:t>
            </w:r>
            <w:r w:rsidR="00C417D1">
              <w:rPr>
                <w:b/>
                <w:sz w:val="20"/>
                <w:szCs w:val="20"/>
              </w:rPr>
              <w:t xml:space="preserve"> </w:t>
            </w:r>
            <w:r w:rsidR="00B16C30">
              <w:rPr>
                <w:b/>
                <w:sz w:val="20"/>
                <w:szCs w:val="20"/>
              </w:rPr>
              <w:t>090</w:t>
            </w:r>
            <w:r w:rsidRPr="007E1287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41" w:rsidRPr="007E1287" w:rsidRDefault="008A24D0" w:rsidP="000A17FC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A17FC">
              <w:rPr>
                <w:b/>
                <w:sz w:val="20"/>
                <w:szCs w:val="20"/>
              </w:rPr>
              <w:t> 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41" w:rsidRPr="007E1287" w:rsidRDefault="00E93941" w:rsidP="00457EA0">
            <w:pPr>
              <w:keepLines/>
              <w:jc w:val="center"/>
              <w:rPr>
                <w:b/>
                <w:sz w:val="20"/>
                <w:szCs w:val="20"/>
              </w:rPr>
            </w:pPr>
            <w:r w:rsidRPr="007E1287">
              <w:rPr>
                <w:b/>
                <w:sz w:val="20"/>
                <w:szCs w:val="20"/>
              </w:rPr>
              <w:t>1</w:t>
            </w:r>
            <w:r w:rsidR="00457EA0">
              <w:rPr>
                <w:b/>
                <w:sz w:val="20"/>
                <w:szCs w:val="20"/>
              </w:rPr>
              <w:t>4</w:t>
            </w:r>
            <w:r w:rsidR="00825E57">
              <w:rPr>
                <w:b/>
                <w:sz w:val="20"/>
                <w:szCs w:val="20"/>
              </w:rPr>
              <w:t> </w:t>
            </w:r>
            <w:r w:rsidR="00457EA0">
              <w:rPr>
                <w:b/>
                <w:sz w:val="20"/>
                <w:szCs w:val="20"/>
              </w:rPr>
              <w:t>12</w:t>
            </w:r>
            <w:r w:rsidR="00825E57">
              <w:rPr>
                <w:b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41" w:rsidRPr="007E1287" w:rsidRDefault="00074F6D" w:rsidP="00C0701A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6 300,5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41" w:rsidRPr="007E1287" w:rsidRDefault="000F251F" w:rsidP="00C0701A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2 678,0</w:t>
            </w:r>
            <w:r w:rsidR="00E93941" w:rsidRPr="007E128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3941" w:rsidRPr="007E1287" w:rsidRDefault="000F251F" w:rsidP="004500C0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2 678,0</w:t>
            </w:r>
            <w:r w:rsidR="00E93941" w:rsidRPr="007E128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3941" w:rsidRPr="007E1287" w:rsidRDefault="00074F6D" w:rsidP="00074F6D">
            <w:pPr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60 144,6</w:t>
            </w:r>
          </w:p>
        </w:tc>
      </w:tr>
      <w:tr w:rsidR="003A63C5" w:rsidRPr="00D32390" w:rsidTr="002454A2">
        <w:trPr>
          <w:cantSplit/>
          <w:trHeight w:val="899"/>
          <w:jc w:val="center"/>
        </w:trPr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3C5" w:rsidRPr="00814F69" w:rsidRDefault="003A63C5" w:rsidP="00D814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814F69" w:rsidRDefault="003A63C5" w:rsidP="003009CF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Управление ЖКХ</w:t>
            </w:r>
          </w:p>
          <w:p w:rsidR="00E93941" w:rsidRPr="00814F69" w:rsidRDefault="00E93941" w:rsidP="003009CF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(сектор экологии)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63C5" w:rsidRPr="00D32390" w:rsidRDefault="00C417D1" w:rsidP="00B16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16C30">
              <w:rPr>
                <w:sz w:val="20"/>
                <w:szCs w:val="20"/>
              </w:rPr>
              <w:t>8 09</w:t>
            </w:r>
            <w:r>
              <w:rPr>
                <w:sz w:val="20"/>
                <w:szCs w:val="20"/>
              </w:rPr>
              <w:t>0</w:t>
            </w:r>
            <w:r w:rsidR="00E93941" w:rsidRPr="00D32390"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8A24D0" w:rsidP="000A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0A17FC">
              <w:rPr>
                <w:sz w:val="20"/>
                <w:szCs w:val="20"/>
              </w:rPr>
              <w:t>269,3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457EA0" w:rsidP="00457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25E5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</w:t>
            </w:r>
            <w:r w:rsidR="00825E57">
              <w:rPr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0F251F" w:rsidP="00C07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0F251F" w:rsidP="00C07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63C5" w:rsidRPr="00D32390" w:rsidRDefault="000F251F" w:rsidP="00300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0F251F" w:rsidP="00457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43 655,5</w:t>
            </w:r>
          </w:p>
        </w:tc>
      </w:tr>
      <w:tr w:rsidR="003A63C5" w:rsidRPr="00D32390" w:rsidTr="002454A2">
        <w:trPr>
          <w:cantSplit/>
          <w:trHeight w:val="284"/>
          <w:jc w:val="center"/>
        </w:trPr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3C5" w:rsidRPr="00814F69" w:rsidRDefault="003A63C5" w:rsidP="00D814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814F69" w:rsidRDefault="003A63C5" w:rsidP="00D81404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МКУ «ГСС»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7C4198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0A17FC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E93941" w:rsidRPr="00D32390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825E57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7 102,6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074F6D" w:rsidP="000F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E93941" w:rsidP="000F251F">
            <w:pPr>
              <w:jc w:val="center"/>
              <w:rPr>
                <w:sz w:val="20"/>
                <w:szCs w:val="20"/>
              </w:rPr>
            </w:pPr>
            <w:r w:rsidRPr="00D32390">
              <w:rPr>
                <w:sz w:val="20"/>
                <w:szCs w:val="20"/>
              </w:rPr>
              <w:t>5</w:t>
            </w:r>
            <w:r w:rsidR="000F251F">
              <w:rPr>
                <w:sz w:val="20"/>
                <w:szCs w:val="20"/>
              </w:rPr>
              <w:t>88</w:t>
            </w:r>
            <w:r w:rsidRPr="00D32390">
              <w:rPr>
                <w:sz w:val="20"/>
                <w:szCs w:val="20"/>
              </w:rPr>
              <w:t>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63C5" w:rsidRPr="00D32390" w:rsidRDefault="00E93941" w:rsidP="000F251F">
            <w:pPr>
              <w:jc w:val="center"/>
              <w:rPr>
                <w:sz w:val="20"/>
                <w:szCs w:val="20"/>
              </w:rPr>
            </w:pPr>
            <w:r w:rsidRPr="00D32390">
              <w:rPr>
                <w:sz w:val="20"/>
                <w:szCs w:val="20"/>
              </w:rPr>
              <w:t>5</w:t>
            </w:r>
            <w:r w:rsidR="000F251F">
              <w:rPr>
                <w:sz w:val="20"/>
                <w:szCs w:val="20"/>
              </w:rPr>
              <w:t>88</w:t>
            </w:r>
            <w:r w:rsidRPr="00D32390">
              <w:rPr>
                <w:sz w:val="20"/>
                <w:szCs w:val="20"/>
              </w:rPr>
              <w:t>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63C5" w:rsidRPr="00D32390" w:rsidRDefault="000F251F" w:rsidP="00074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4F6D">
              <w:rPr>
                <w:sz w:val="20"/>
                <w:szCs w:val="20"/>
              </w:rPr>
              <w:t>6 489,1</w:t>
            </w:r>
          </w:p>
        </w:tc>
      </w:tr>
      <w:tr w:rsidR="00E93941" w:rsidRPr="00D32390" w:rsidTr="002454A2">
        <w:trPr>
          <w:cantSplit/>
          <w:trHeight w:val="845"/>
          <w:jc w:val="center"/>
        </w:trPr>
        <w:tc>
          <w:tcPr>
            <w:tcW w:w="20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941" w:rsidRPr="00814F69" w:rsidRDefault="00E93941" w:rsidP="006C5667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Подпрограмма 1 «</w:t>
            </w:r>
            <w:r w:rsidR="000F516A" w:rsidRPr="00814F69">
              <w:rPr>
                <w:sz w:val="26"/>
                <w:szCs w:val="26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 w:rsidRPr="00814F69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3941" w:rsidRPr="00814F69" w:rsidRDefault="00E93941" w:rsidP="004500C0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3941" w:rsidRPr="00D32390" w:rsidRDefault="00E93941" w:rsidP="00B16C30">
            <w:pPr>
              <w:jc w:val="center"/>
              <w:rPr>
                <w:sz w:val="20"/>
                <w:szCs w:val="20"/>
              </w:rPr>
            </w:pPr>
            <w:r w:rsidRPr="00D32390">
              <w:rPr>
                <w:sz w:val="20"/>
                <w:szCs w:val="20"/>
              </w:rPr>
              <w:t>2</w:t>
            </w:r>
            <w:r w:rsidR="00B16C30">
              <w:rPr>
                <w:sz w:val="20"/>
                <w:szCs w:val="20"/>
              </w:rPr>
              <w:t>7 840</w:t>
            </w:r>
            <w:r w:rsidR="00C417D1"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3941" w:rsidRPr="00D32390" w:rsidRDefault="008A24D0" w:rsidP="000A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17FC">
              <w:rPr>
                <w:sz w:val="20"/>
                <w:szCs w:val="20"/>
              </w:rPr>
              <w:t> 819,3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3941" w:rsidRPr="00D32390" w:rsidRDefault="00000FEA" w:rsidP="00457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7EA0">
              <w:rPr>
                <w:sz w:val="20"/>
                <w:szCs w:val="20"/>
              </w:rPr>
              <w:t>3</w:t>
            </w:r>
            <w:r w:rsidR="005E4056">
              <w:rPr>
                <w:sz w:val="20"/>
                <w:szCs w:val="20"/>
              </w:rPr>
              <w:t> </w:t>
            </w:r>
            <w:r w:rsidR="00457EA0">
              <w:rPr>
                <w:sz w:val="20"/>
                <w:szCs w:val="20"/>
              </w:rPr>
              <w:t>663</w:t>
            </w:r>
            <w:r w:rsidR="005E4056"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3941" w:rsidRPr="00D32390" w:rsidRDefault="00074F6D" w:rsidP="00C07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3941" w:rsidRPr="00D32390" w:rsidRDefault="000F251F" w:rsidP="00C07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2 128,0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3941" w:rsidRPr="00D32390" w:rsidRDefault="000F251F" w:rsidP="00450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3941" w:rsidRPr="00D32390" w:rsidRDefault="000F251F" w:rsidP="00074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74F6D">
              <w:rPr>
                <w:sz w:val="20"/>
                <w:szCs w:val="20"/>
              </w:rPr>
              <w:t>7 329,6</w:t>
            </w:r>
          </w:p>
        </w:tc>
      </w:tr>
      <w:tr w:rsidR="003A63C5" w:rsidRPr="00D32390" w:rsidTr="002454A2">
        <w:trPr>
          <w:cantSplit/>
          <w:trHeight w:val="1690"/>
          <w:jc w:val="center"/>
        </w:trPr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3C5" w:rsidRPr="00005591" w:rsidRDefault="003A63C5" w:rsidP="003A6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3C5" w:rsidRPr="00814F69" w:rsidRDefault="003A63C5" w:rsidP="004500C0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Управление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3C5" w:rsidRPr="00D32390" w:rsidRDefault="000A5441" w:rsidP="00B16C30">
            <w:pPr>
              <w:jc w:val="center"/>
              <w:rPr>
                <w:sz w:val="20"/>
                <w:szCs w:val="20"/>
              </w:rPr>
            </w:pPr>
            <w:r w:rsidRPr="00D32390">
              <w:rPr>
                <w:sz w:val="20"/>
                <w:szCs w:val="20"/>
              </w:rPr>
              <w:t>2</w:t>
            </w:r>
            <w:r w:rsidR="00B16C30">
              <w:rPr>
                <w:sz w:val="20"/>
                <w:szCs w:val="20"/>
              </w:rPr>
              <w:t>7 840</w:t>
            </w:r>
            <w:r w:rsidRPr="00D32390"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3C5" w:rsidRPr="00D32390" w:rsidRDefault="008A24D0" w:rsidP="000A1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17FC">
              <w:rPr>
                <w:sz w:val="20"/>
                <w:szCs w:val="20"/>
              </w:rPr>
              <w:t> 819,3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3C5" w:rsidRPr="00D32390" w:rsidRDefault="00457EA0" w:rsidP="00457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405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560</w:t>
            </w:r>
            <w:r w:rsidR="005E4056"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3C5" w:rsidRPr="00D32390" w:rsidRDefault="000F251F" w:rsidP="00C07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63C5" w:rsidRPr="00D32390" w:rsidRDefault="000F251F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63C5" w:rsidRPr="00D32390" w:rsidRDefault="000F251F" w:rsidP="00D81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A63C5" w:rsidRPr="00D32390" w:rsidRDefault="000F251F" w:rsidP="00457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40 840,5</w:t>
            </w:r>
          </w:p>
        </w:tc>
      </w:tr>
      <w:tr w:rsidR="000A5441" w:rsidRPr="00D32390" w:rsidTr="002454A2">
        <w:trPr>
          <w:cantSplit/>
          <w:trHeight w:val="167"/>
          <w:jc w:val="center"/>
        </w:trPr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441" w:rsidRPr="00005591" w:rsidRDefault="000A5441" w:rsidP="003A6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814F69" w:rsidRDefault="000A5441" w:rsidP="004500C0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МКУ «ГСС»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7C4198" w:rsidP="00450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0A17FC" w:rsidP="00450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A5441" w:rsidRPr="00D32390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5E4056" w:rsidP="00450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074F6D" w:rsidP="000F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0A5441" w:rsidP="000F251F">
            <w:pPr>
              <w:jc w:val="center"/>
              <w:rPr>
                <w:sz w:val="20"/>
                <w:szCs w:val="20"/>
              </w:rPr>
            </w:pPr>
            <w:r w:rsidRPr="00D32390">
              <w:rPr>
                <w:sz w:val="20"/>
                <w:szCs w:val="20"/>
              </w:rPr>
              <w:t>5</w:t>
            </w:r>
            <w:r w:rsidR="000F251F">
              <w:rPr>
                <w:sz w:val="20"/>
                <w:szCs w:val="20"/>
              </w:rPr>
              <w:t>88</w:t>
            </w:r>
            <w:r w:rsidRPr="00D32390">
              <w:rPr>
                <w:sz w:val="20"/>
                <w:szCs w:val="20"/>
              </w:rPr>
              <w:t>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5441" w:rsidRPr="00D32390" w:rsidRDefault="000A5441" w:rsidP="000F251F">
            <w:pPr>
              <w:jc w:val="center"/>
              <w:rPr>
                <w:sz w:val="20"/>
                <w:szCs w:val="20"/>
              </w:rPr>
            </w:pPr>
            <w:r w:rsidRPr="00D32390">
              <w:rPr>
                <w:sz w:val="20"/>
                <w:szCs w:val="20"/>
              </w:rPr>
              <w:t>5</w:t>
            </w:r>
            <w:r w:rsidR="000F251F">
              <w:rPr>
                <w:sz w:val="20"/>
                <w:szCs w:val="20"/>
              </w:rPr>
              <w:t>88</w:t>
            </w:r>
            <w:r w:rsidRPr="00D32390">
              <w:rPr>
                <w:sz w:val="20"/>
                <w:szCs w:val="20"/>
              </w:rPr>
              <w:t>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5E4056" w:rsidP="00074F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4F6D">
              <w:rPr>
                <w:sz w:val="20"/>
                <w:szCs w:val="20"/>
              </w:rPr>
              <w:t>6 489,1</w:t>
            </w:r>
          </w:p>
        </w:tc>
      </w:tr>
      <w:tr w:rsidR="000A5441" w:rsidRPr="00D32390" w:rsidTr="002454A2">
        <w:trPr>
          <w:cantSplit/>
          <w:trHeight w:val="621"/>
          <w:jc w:val="center"/>
        </w:trPr>
        <w:tc>
          <w:tcPr>
            <w:tcW w:w="20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441" w:rsidRPr="00814F69" w:rsidRDefault="000A5441" w:rsidP="000F516A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Подпрограм</w:t>
            </w:r>
            <w:r w:rsidR="000F516A" w:rsidRPr="00814F69">
              <w:rPr>
                <w:sz w:val="26"/>
                <w:szCs w:val="26"/>
              </w:rPr>
              <w:t>ма 2</w:t>
            </w:r>
            <w:r w:rsidR="000F516A" w:rsidRPr="00814F69">
              <w:rPr>
                <w:b/>
                <w:sz w:val="26"/>
                <w:szCs w:val="26"/>
              </w:rPr>
              <w:t xml:space="preserve"> «</w:t>
            </w:r>
            <w:r w:rsidR="000F516A" w:rsidRPr="00814F69">
              <w:rPr>
                <w:sz w:val="26"/>
                <w:szCs w:val="26"/>
              </w:rPr>
              <w:t>Совершенствование системы формирования экологической культуры населения</w:t>
            </w:r>
            <w:r w:rsidR="000F516A" w:rsidRPr="00814F69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814F69" w:rsidRDefault="000A5441" w:rsidP="004500C0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0A5441" w:rsidP="004500C0">
            <w:pPr>
              <w:keepLines/>
              <w:jc w:val="center"/>
              <w:rPr>
                <w:sz w:val="20"/>
                <w:szCs w:val="20"/>
              </w:rPr>
            </w:pPr>
            <w:r w:rsidRPr="00D3239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0A17FC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A5441" w:rsidRPr="00D32390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5E4056" w:rsidP="00457EA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7EA0">
              <w:rPr>
                <w:sz w:val="20"/>
                <w:szCs w:val="20"/>
              </w:rPr>
              <w:t>65</w:t>
            </w:r>
            <w:r w:rsidR="000A5441" w:rsidRPr="00D32390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0F251F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5441" w:rsidRPr="00D32390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0F251F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5441" w:rsidRPr="00D32390">
              <w:rPr>
                <w:sz w:val="20"/>
                <w:szCs w:val="20"/>
              </w:rPr>
              <w:t>50,0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5441" w:rsidRPr="00D32390" w:rsidRDefault="000F251F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5441" w:rsidRPr="00D32390">
              <w:rPr>
                <w:sz w:val="20"/>
                <w:szCs w:val="20"/>
              </w:rPr>
              <w:t>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5441" w:rsidRPr="00D32390" w:rsidRDefault="000F251F" w:rsidP="00457EA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2 815,0</w:t>
            </w:r>
          </w:p>
        </w:tc>
      </w:tr>
      <w:tr w:rsidR="000A5441" w:rsidRPr="00915519" w:rsidTr="002454A2">
        <w:trPr>
          <w:cantSplit/>
          <w:trHeight w:val="1679"/>
          <w:jc w:val="center"/>
        </w:trPr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5441" w:rsidRPr="00EF60F7" w:rsidRDefault="000A5441" w:rsidP="003A63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441" w:rsidRPr="00814F69" w:rsidRDefault="000A5441" w:rsidP="004500C0">
            <w:pPr>
              <w:jc w:val="center"/>
              <w:rPr>
                <w:sz w:val="26"/>
                <w:szCs w:val="26"/>
              </w:rPr>
            </w:pPr>
            <w:r w:rsidRPr="00814F69">
              <w:rPr>
                <w:sz w:val="26"/>
                <w:szCs w:val="26"/>
              </w:rPr>
              <w:t>Управление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441" w:rsidRPr="000A5441" w:rsidRDefault="000A5441" w:rsidP="004500C0">
            <w:pPr>
              <w:keepLines/>
              <w:jc w:val="center"/>
              <w:rPr>
                <w:sz w:val="20"/>
                <w:szCs w:val="20"/>
              </w:rPr>
            </w:pPr>
            <w:r w:rsidRPr="000A5441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441" w:rsidRPr="000A5441" w:rsidRDefault="000A17FC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A5441" w:rsidRPr="000A5441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441" w:rsidRPr="000A5441" w:rsidRDefault="005E4056" w:rsidP="00457EA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57EA0">
              <w:rPr>
                <w:sz w:val="20"/>
                <w:szCs w:val="20"/>
              </w:rPr>
              <w:t>65</w:t>
            </w:r>
            <w:r w:rsidR="000A5441" w:rsidRPr="000A544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441" w:rsidRPr="000A5441" w:rsidRDefault="000F251F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5441" w:rsidRPr="000A5441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441" w:rsidRPr="000A5441" w:rsidRDefault="000F251F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5441" w:rsidRPr="000A5441">
              <w:rPr>
                <w:sz w:val="20"/>
                <w:szCs w:val="20"/>
              </w:rPr>
              <w:t>50,0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A5441" w:rsidRPr="000A5441" w:rsidRDefault="000F251F" w:rsidP="004500C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5441" w:rsidRPr="000A5441">
              <w:rPr>
                <w:sz w:val="20"/>
                <w:szCs w:val="20"/>
              </w:rPr>
              <w:t>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A5441" w:rsidRPr="000A5441" w:rsidRDefault="000F251F" w:rsidP="00457EA0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2 815</w:t>
            </w:r>
            <w:r w:rsidR="000A5441" w:rsidRPr="000A5441">
              <w:rPr>
                <w:sz w:val="20"/>
                <w:szCs w:val="20"/>
              </w:rPr>
              <w:t>,0</w:t>
            </w:r>
          </w:p>
        </w:tc>
      </w:tr>
    </w:tbl>
    <w:p w:rsidR="00DC70A1" w:rsidRPr="00E9782E" w:rsidRDefault="00DC70A1" w:rsidP="00DC70A1">
      <w:pPr>
        <w:jc w:val="center"/>
        <w:rPr>
          <w:b/>
          <w:sz w:val="28"/>
          <w:szCs w:val="28"/>
        </w:rPr>
      </w:pPr>
    </w:p>
    <w:p w:rsidR="00DC70A1" w:rsidRPr="00E9782E" w:rsidRDefault="00DC70A1" w:rsidP="00DC70A1">
      <w:pPr>
        <w:jc w:val="center"/>
        <w:rPr>
          <w:b/>
          <w:sz w:val="28"/>
          <w:szCs w:val="28"/>
        </w:rPr>
      </w:pPr>
      <w:r w:rsidRPr="00E9782E">
        <w:rPr>
          <w:b/>
          <w:sz w:val="28"/>
          <w:szCs w:val="28"/>
        </w:rPr>
        <w:t>2.6. Анализ рисков реализации муниципальной программы</w:t>
      </w:r>
    </w:p>
    <w:p w:rsidR="00DC70A1" w:rsidRPr="00E9782E" w:rsidRDefault="00DC70A1" w:rsidP="00DC70A1">
      <w:pPr>
        <w:jc w:val="center"/>
        <w:rPr>
          <w:b/>
          <w:sz w:val="28"/>
          <w:szCs w:val="28"/>
        </w:rPr>
      </w:pPr>
    </w:p>
    <w:p w:rsidR="00DC70A1" w:rsidRPr="00E9782E" w:rsidRDefault="00DC70A1" w:rsidP="00DC70A1">
      <w:pPr>
        <w:jc w:val="both"/>
        <w:rPr>
          <w:sz w:val="28"/>
          <w:szCs w:val="28"/>
        </w:rPr>
      </w:pPr>
      <w:r w:rsidRPr="00E9782E">
        <w:rPr>
          <w:b/>
          <w:sz w:val="28"/>
          <w:szCs w:val="28"/>
        </w:rPr>
        <w:tab/>
      </w:r>
      <w:r w:rsidRPr="00E9782E">
        <w:rPr>
          <w:sz w:val="28"/>
          <w:szCs w:val="28"/>
        </w:rPr>
        <w:t>При реализации муниципальной программы на достижение ее целей и задач могут повлиять недофинансировани</w:t>
      </w:r>
      <w:r w:rsidR="001702D2">
        <w:rPr>
          <w:sz w:val="28"/>
          <w:szCs w:val="28"/>
        </w:rPr>
        <w:t>е</w:t>
      </w:r>
      <w:r w:rsidRPr="00E9782E">
        <w:rPr>
          <w:sz w:val="28"/>
          <w:szCs w:val="28"/>
        </w:rPr>
        <w:t xml:space="preserve"> мероприятий муниципальной программы, изменения федерального и регионального законодательства.</w:t>
      </w:r>
    </w:p>
    <w:p w:rsidR="00DC70A1" w:rsidRPr="00E9782E" w:rsidRDefault="00DC70A1" w:rsidP="00DC70A1">
      <w:pPr>
        <w:jc w:val="both"/>
        <w:rPr>
          <w:sz w:val="28"/>
          <w:szCs w:val="28"/>
        </w:rPr>
      </w:pPr>
      <w:r w:rsidRPr="00E9782E">
        <w:rPr>
          <w:sz w:val="28"/>
          <w:szCs w:val="28"/>
        </w:rPr>
        <w:lastRenderedPageBreak/>
        <w:tab/>
        <w:t>К возможным внешним факторам, которые могут негативно повлиять на</w:t>
      </w:r>
      <w:r>
        <w:rPr>
          <w:sz w:val="28"/>
          <w:szCs w:val="28"/>
        </w:rPr>
        <w:t> </w:t>
      </w:r>
      <w:r w:rsidRPr="00E9782E">
        <w:rPr>
          <w:sz w:val="28"/>
          <w:szCs w:val="28"/>
        </w:rPr>
        <w:t>реализацию муниципальной программы, относятся:</w:t>
      </w:r>
    </w:p>
    <w:p w:rsidR="00DC70A1" w:rsidRPr="004554C7" w:rsidRDefault="00DC70A1" w:rsidP="00C22DA9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554C7">
        <w:rPr>
          <w:sz w:val="28"/>
          <w:szCs w:val="28"/>
        </w:rPr>
        <w:t>отсутствие финансирования либо неполное финансирование, предусмот</w:t>
      </w:r>
      <w:r w:rsidR="004554C7">
        <w:rPr>
          <w:sz w:val="28"/>
          <w:szCs w:val="28"/>
        </w:rPr>
        <w:t>ренное муниципальной программой;</w:t>
      </w:r>
      <w:r w:rsidRPr="004554C7">
        <w:rPr>
          <w:sz w:val="28"/>
          <w:szCs w:val="28"/>
        </w:rPr>
        <w:t xml:space="preserve"> </w:t>
      </w:r>
    </w:p>
    <w:p w:rsidR="00DC70A1" w:rsidRDefault="00DC70A1" w:rsidP="00DC70A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9782E">
        <w:rPr>
          <w:sz w:val="28"/>
          <w:szCs w:val="28"/>
        </w:rPr>
        <w:t>законодательные риски, связанные с изменениями законодательства РФ и</w:t>
      </w:r>
      <w:r>
        <w:rPr>
          <w:sz w:val="28"/>
          <w:szCs w:val="28"/>
        </w:rPr>
        <w:t> </w:t>
      </w:r>
      <w:r w:rsidRPr="00E9782E">
        <w:rPr>
          <w:sz w:val="28"/>
          <w:szCs w:val="28"/>
        </w:rPr>
        <w:t>(или) Нижегородской области. Для управления данной группой рисков предполагается постоянный мониторинг правовых актов.</w:t>
      </w:r>
    </w:p>
    <w:p w:rsidR="004554C7" w:rsidRPr="00E9782E" w:rsidRDefault="004554C7" w:rsidP="004554C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9782E">
        <w:rPr>
          <w:sz w:val="28"/>
          <w:szCs w:val="28"/>
        </w:rPr>
        <w:t>Основной способ смягчения рисков</w:t>
      </w:r>
      <w:r>
        <w:rPr>
          <w:sz w:val="28"/>
          <w:szCs w:val="28"/>
        </w:rPr>
        <w:t xml:space="preserve"> </w:t>
      </w:r>
      <w:r w:rsidRPr="00E9782E">
        <w:rPr>
          <w:sz w:val="28"/>
          <w:szCs w:val="28"/>
        </w:rPr>
        <w:t>– постоянный мониторинг эффективности использования бюджетных средств, определение и, при необходимости, перераспределение финансирования в разрезе мероприятий муниципальной программы (приоритизация);</w:t>
      </w:r>
    </w:p>
    <w:p w:rsidR="00DC70A1" w:rsidRPr="00E9782E" w:rsidRDefault="00DC70A1" w:rsidP="00DC70A1">
      <w:pPr>
        <w:jc w:val="both"/>
        <w:rPr>
          <w:sz w:val="28"/>
          <w:szCs w:val="28"/>
        </w:rPr>
      </w:pPr>
      <w:r w:rsidRPr="00E9782E">
        <w:rPr>
          <w:sz w:val="28"/>
          <w:szCs w:val="28"/>
        </w:rPr>
        <w:tab/>
        <w:t>Для минимизации последствий наступления рисков планируется принятие следующих шагов:</w:t>
      </w:r>
    </w:p>
    <w:p w:rsidR="00202231" w:rsidRDefault="00DC70A1" w:rsidP="00DC70A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02231">
        <w:rPr>
          <w:sz w:val="28"/>
          <w:szCs w:val="28"/>
        </w:rPr>
        <w:t>принятие своевременных решений по результатам мониторинга и оценки выполнения муниципальной программы;</w:t>
      </w:r>
    </w:p>
    <w:p w:rsidR="00DC70A1" w:rsidRPr="00202231" w:rsidRDefault="00DC70A1" w:rsidP="00DC70A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02231">
        <w:rPr>
          <w:sz w:val="28"/>
          <w:szCs w:val="28"/>
        </w:rPr>
        <w:t>своевременное внесение изменений в муниципальную программу, корректировка (при необходимости) программных мероприятий.</w:t>
      </w:r>
    </w:p>
    <w:p w:rsidR="00DC70A1" w:rsidRDefault="00DC70A1" w:rsidP="00DC70A1">
      <w:pPr>
        <w:jc w:val="both"/>
        <w:rPr>
          <w:sz w:val="28"/>
          <w:szCs w:val="28"/>
        </w:rPr>
      </w:pPr>
    </w:p>
    <w:p w:rsidR="00D6426C" w:rsidRDefault="00077AE9" w:rsidP="00077AE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6426C" w:rsidRPr="00077AE9">
        <w:rPr>
          <w:b/>
          <w:sz w:val="28"/>
          <w:szCs w:val="28"/>
        </w:rPr>
        <w:t>Подпрограммы</w:t>
      </w:r>
    </w:p>
    <w:p w:rsidR="00077AE9" w:rsidRPr="00077AE9" w:rsidRDefault="00077AE9" w:rsidP="00077AE9">
      <w:pPr>
        <w:ind w:left="360"/>
        <w:jc w:val="center"/>
        <w:rPr>
          <w:b/>
          <w:sz w:val="28"/>
          <w:szCs w:val="28"/>
        </w:rPr>
      </w:pPr>
    </w:p>
    <w:p w:rsidR="00B9330A" w:rsidRPr="000F516A" w:rsidRDefault="00077AE9" w:rsidP="00077AE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 </w:t>
      </w:r>
      <w:r w:rsidR="00B9330A" w:rsidRPr="00077AE9">
        <w:rPr>
          <w:b/>
          <w:sz w:val="28"/>
          <w:szCs w:val="28"/>
        </w:rPr>
        <w:t xml:space="preserve">Подпрограмма </w:t>
      </w:r>
      <w:r w:rsidR="00D32390" w:rsidRPr="00077AE9">
        <w:rPr>
          <w:b/>
          <w:sz w:val="28"/>
          <w:szCs w:val="28"/>
        </w:rPr>
        <w:t>1</w:t>
      </w:r>
      <w:r w:rsidR="00B9330A" w:rsidRPr="00077AE9">
        <w:rPr>
          <w:b/>
          <w:sz w:val="28"/>
          <w:szCs w:val="28"/>
        </w:rPr>
        <w:t xml:space="preserve"> «</w:t>
      </w:r>
      <w:r w:rsidR="000F516A" w:rsidRPr="000F516A">
        <w:rPr>
          <w:b/>
          <w:sz w:val="28"/>
          <w:szCs w:val="28"/>
        </w:rPr>
        <w:t xml:space="preserve">Сохранение благоприятной окружающей среды </w:t>
      </w:r>
      <w:r w:rsidR="007E1287">
        <w:rPr>
          <w:b/>
          <w:sz w:val="28"/>
          <w:szCs w:val="28"/>
        </w:rPr>
        <w:t xml:space="preserve">                </w:t>
      </w:r>
      <w:r w:rsidR="000F516A" w:rsidRPr="000F516A">
        <w:rPr>
          <w:b/>
          <w:sz w:val="28"/>
          <w:szCs w:val="28"/>
        </w:rPr>
        <w:t>и природных систем от возможного негативного воздействия хозяйственной или иной деятельности</w:t>
      </w:r>
      <w:r w:rsidR="00B9330A" w:rsidRPr="000F516A">
        <w:rPr>
          <w:b/>
          <w:sz w:val="28"/>
          <w:szCs w:val="28"/>
        </w:rPr>
        <w:t>»</w:t>
      </w:r>
    </w:p>
    <w:p w:rsidR="00077AE9" w:rsidRDefault="00077AE9" w:rsidP="00077AE9">
      <w:pPr>
        <w:ind w:left="1080"/>
        <w:jc w:val="center"/>
        <w:rPr>
          <w:b/>
          <w:sz w:val="28"/>
          <w:szCs w:val="28"/>
        </w:rPr>
      </w:pPr>
    </w:p>
    <w:p w:rsidR="00B9330A" w:rsidRDefault="00077AE9" w:rsidP="00077AE9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3.1.1 </w:t>
      </w:r>
      <w:r w:rsidR="00B9330A" w:rsidRPr="00077AE9">
        <w:rPr>
          <w:b/>
          <w:sz w:val="28"/>
          <w:szCs w:val="28"/>
        </w:rPr>
        <w:t>Паспорт Подпрограммы 1</w:t>
      </w:r>
    </w:p>
    <w:p w:rsidR="00202231" w:rsidRPr="00077AE9" w:rsidRDefault="00202231" w:rsidP="00077AE9">
      <w:pPr>
        <w:ind w:left="1080"/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7502"/>
      </w:tblGrid>
      <w:tr w:rsidR="00B9330A" w:rsidRPr="00DC70A1" w:rsidTr="004554C7">
        <w:tc>
          <w:tcPr>
            <w:tcW w:w="2410" w:type="dxa"/>
          </w:tcPr>
          <w:p w:rsidR="00B9330A" w:rsidRPr="00D44A33" w:rsidRDefault="00B9330A" w:rsidP="002454A2">
            <w:pPr>
              <w:pStyle w:val="8"/>
              <w:spacing w:before="0"/>
              <w:ind w:right="-108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D44A33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Муниципальный координатор Подпрограммы 1</w:t>
            </w:r>
          </w:p>
        </w:tc>
        <w:tc>
          <w:tcPr>
            <w:tcW w:w="7797" w:type="dxa"/>
          </w:tcPr>
          <w:p w:rsidR="00B9330A" w:rsidRPr="00D44A33" w:rsidRDefault="00B9330A" w:rsidP="002454A2">
            <w:pPr>
              <w:pStyle w:val="8"/>
              <w:spacing w:before="0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44A33">
              <w:rPr>
                <w:rFonts w:ascii="Times New Roman" w:hAnsi="Times New Roman"/>
                <w:i w:val="0"/>
                <w:sz w:val="28"/>
                <w:szCs w:val="28"/>
              </w:rPr>
              <w:t>Управление жилищно-коммунального хозяйства администрации Городецкого муниципального округа Нижегородской области</w:t>
            </w:r>
          </w:p>
          <w:p w:rsidR="004E0CE2" w:rsidRPr="00D44A33" w:rsidRDefault="004E0CE2" w:rsidP="004E0CE2">
            <w:pPr>
              <w:rPr>
                <w:sz w:val="28"/>
                <w:szCs w:val="28"/>
              </w:rPr>
            </w:pPr>
            <w:r w:rsidRPr="00D44A33">
              <w:rPr>
                <w:sz w:val="28"/>
                <w:szCs w:val="28"/>
              </w:rPr>
              <w:t>(сектор экологии)</w:t>
            </w:r>
          </w:p>
        </w:tc>
      </w:tr>
      <w:tr w:rsidR="00B9330A" w:rsidRPr="00DC70A1" w:rsidTr="004554C7">
        <w:tc>
          <w:tcPr>
            <w:tcW w:w="2410" w:type="dxa"/>
          </w:tcPr>
          <w:p w:rsidR="00B9330A" w:rsidRPr="00D44A33" w:rsidRDefault="00B9330A" w:rsidP="002454A2">
            <w:pPr>
              <w:pStyle w:val="8"/>
              <w:spacing w:before="0" w:after="0"/>
              <w:ind w:right="97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D44A33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7797" w:type="dxa"/>
          </w:tcPr>
          <w:p w:rsidR="00B9330A" w:rsidRPr="00D44A33" w:rsidRDefault="00B9330A" w:rsidP="00647161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284"/>
              </w:tabs>
              <w:suppressAutoHyphens/>
              <w:ind w:left="284" w:hanging="284"/>
              <w:jc w:val="both"/>
              <w:rPr>
                <w:sz w:val="28"/>
                <w:szCs w:val="28"/>
              </w:rPr>
            </w:pPr>
            <w:r w:rsidRPr="00D44A33">
              <w:rPr>
                <w:spacing w:val="-6"/>
                <w:sz w:val="28"/>
                <w:szCs w:val="28"/>
              </w:rPr>
              <w:t>МКУ «Городецстройсервис»</w:t>
            </w:r>
          </w:p>
          <w:p w:rsidR="00B9330A" w:rsidRPr="007C4198" w:rsidRDefault="00B9330A" w:rsidP="00B11C35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284"/>
              </w:tabs>
              <w:suppressAutoHyphens/>
              <w:ind w:left="284" w:hanging="284"/>
              <w:jc w:val="both"/>
              <w:rPr>
                <w:sz w:val="28"/>
                <w:szCs w:val="28"/>
              </w:rPr>
            </w:pPr>
            <w:r w:rsidRPr="00D44A33">
              <w:rPr>
                <w:spacing w:val="-6"/>
                <w:sz w:val="28"/>
                <w:szCs w:val="28"/>
              </w:rPr>
              <w:t>МКУ «Градоустройство»</w:t>
            </w:r>
          </w:p>
          <w:p w:rsidR="007C4198" w:rsidRPr="00D44A33" w:rsidRDefault="007C4198" w:rsidP="00B11C35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284"/>
              </w:tabs>
              <w:suppressAutoHyphens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МКУ «ОРУ ЖКХ» </w:t>
            </w:r>
            <w:proofErr w:type="spellStart"/>
            <w:r>
              <w:rPr>
                <w:spacing w:val="-6"/>
                <w:sz w:val="28"/>
                <w:szCs w:val="28"/>
              </w:rPr>
              <w:t>г</w:t>
            </w:r>
            <w:proofErr w:type="gramStart"/>
            <w:r>
              <w:rPr>
                <w:spacing w:val="-6"/>
                <w:sz w:val="28"/>
                <w:szCs w:val="28"/>
              </w:rPr>
              <w:t>.З</w:t>
            </w:r>
            <w:proofErr w:type="gramEnd"/>
            <w:r>
              <w:rPr>
                <w:spacing w:val="-6"/>
                <w:sz w:val="28"/>
                <w:szCs w:val="28"/>
              </w:rPr>
              <w:t>аволжье</w:t>
            </w:r>
            <w:proofErr w:type="spellEnd"/>
          </w:p>
        </w:tc>
      </w:tr>
      <w:tr w:rsidR="00B9330A" w:rsidRPr="00DC70A1" w:rsidTr="004554C7">
        <w:trPr>
          <w:trHeight w:val="574"/>
        </w:trPr>
        <w:tc>
          <w:tcPr>
            <w:tcW w:w="2410" w:type="dxa"/>
          </w:tcPr>
          <w:p w:rsidR="00B9330A" w:rsidRPr="00D44A33" w:rsidRDefault="00B9330A" w:rsidP="00647161">
            <w:pPr>
              <w:suppressAutoHyphens/>
              <w:ind w:right="97"/>
              <w:rPr>
                <w:b/>
                <w:color w:val="000000"/>
                <w:sz w:val="28"/>
                <w:szCs w:val="28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 xml:space="preserve">Цель </w:t>
            </w:r>
          </w:p>
          <w:p w:rsidR="00B9330A" w:rsidRPr="00D44A33" w:rsidRDefault="00B9330A" w:rsidP="00647161">
            <w:pPr>
              <w:suppressAutoHyphens/>
              <w:ind w:right="97"/>
              <w:rPr>
                <w:b/>
                <w:color w:val="000000"/>
                <w:sz w:val="28"/>
                <w:szCs w:val="28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Подпрограммы 1</w:t>
            </w:r>
          </w:p>
        </w:tc>
        <w:tc>
          <w:tcPr>
            <w:tcW w:w="7797" w:type="dxa"/>
          </w:tcPr>
          <w:p w:rsidR="00B9330A" w:rsidRPr="00D44A33" w:rsidRDefault="00B9330A" w:rsidP="00005591">
            <w:pPr>
              <w:pStyle w:val="8"/>
              <w:keepNext/>
              <w:spacing w:before="0" w:after="0"/>
              <w:jc w:val="both"/>
              <w:rPr>
                <w:b/>
                <w:color w:val="000000"/>
                <w:sz w:val="28"/>
                <w:szCs w:val="28"/>
              </w:rPr>
            </w:pPr>
            <w:r w:rsidRPr="00D44A33">
              <w:rPr>
                <w:rFonts w:ascii="Times New Roman" w:hAnsi="Times New Roman"/>
                <w:i w:val="0"/>
                <w:color w:val="000000"/>
                <w:spacing w:val="-2"/>
                <w:sz w:val="28"/>
                <w:szCs w:val="28"/>
              </w:rPr>
              <w:t xml:space="preserve">Предотвращение негативного воздействия отходов </w:t>
            </w:r>
            <w:r w:rsidRPr="00D44A33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r w:rsidR="00D44A33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             </w:t>
            </w:r>
            <w:r w:rsidRPr="00D44A33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на здоровье человека </w:t>
            </w:r>
            <w:r w:rsidR="004554C7" w:rsidRPr="00D44A33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r w:rsidRPr="00D44A33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и окружающую среду,  сохран</w:t>
            </w:r>
            <w:r w:rsidR="004E0CE2" w:rsidRPr="00D44A33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ение  </w:t>
            </w:r>
            <w:r w:rsidR="00D44A33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r w:rsidR="00814F69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</w:t>
            </w:r>
            <w:r w:rsidR="004E0CE2" w:rsidRPr="00D44A33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и защита природных систем</w:t>
            </w:r>
          </w:p>
        </w:tc>
      </w:tr>
      <w:tr w:rsidR="00B9330A" w:rsidRPr="00DC70A1" w:rsidTr="004554C7">
        <w:tc>
          <w:tcPr>
            <w:tcW w:w="2410" w:type="dxa"/>
          </w:tcPr>
          <w:p w:rsidR="00B9330A" w:rsidRPr="00D44A33" w:rsidRDefault="00B9330A" w:rsidP="000F516A">
            <w:pPr>
              <w:suppressAutoHyphens/>
              <w:ind w:right="97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Задач</w:t>
            </w:r>
            <w:r w:rsidR="000F516A" w:rsidRPr="00D44A33">
              <w:rPr>
                <w:b/>
                <w:color w:val="000000"/>
                <w:sz w:val="28"/>
                <w:szCs w:val="28"/>
              </w:rPr>
              <w:t>а</w:t>
            </w:r>
            <w:r w:rsidRPr="00D44A33">
              <w:rPr>
                <w:b/>
                <w:color w:val="000000"/>
                <w:sz w:val="28"/>
                <w:szCs w:val="28"/>
              </w:rPr>
              <w:t xml:space="preserve"> Подпрограммы 1</w:t>
            </w:r>
          </w:p>
        </w:tc>
        <w:tc>
          <w:tcPr>
            <w:tcW w:w="7797" w:type="dxa"/>
          </w:tcPr>
          <w:p w:rsidR="00B9330A" w:rsidRPr="00D44A33" w:rsidRDefault="00B9330A" w:rsidP="00005591">
            <w:pPr>
              <w:pStyle w:val="af2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A33">
              <w:rPr>
                <w:rFonts w:ascii="Times New Roman" w:hAnsi="Times New Roman"/>
                <w:sz w:val="28"/>
                <w:szCs w:val="28"/>
              </w:rPr>
              <w:t xml:space="preserve">Организация мероприятий, направленных </w:t>
            </w:r>
            <w:r w:rsidR="00D44A33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D44A33">
              <w:rPr>
                <w:rFonts w:ascii="Times New Roman" w:hAnsi="Times New Roman"/>
                <w:sz w:val="28"/>
                <w:szCs w:val="28"/>
              </w:rPr>
              <w:t xml:space="preserve">на предотвращение и минимизацию отрицательного воздействия </w:t>
            </w:r>
            <w:r w:rsidR="00077AE9" w:rsidRPr="00D44A33">
              <w:rPr>
                <w:rFonts w:ascii="Times New Roman" w:hAnsi="Times New Roman"/>
                <w:sz w:val="28"/>
                <w:szCs w:val="28"/>
              </w:rPr>
              <w:t>отходов</w:t>
            </w:r>
            <w:r w:rsidR="004E0CE2" w:rsidRPr="00D44A33">
              <w:rPr>
                <w:rFonts w:ascii="Times New Roman" w:hAnsi="Times New Roman"/>
                <w:sz w:val="28"/>
                <w:szCs w:val="28"/>
              </w:rPr>
              <w:t xml:space="preserve"> на окружающую среду</w:t>
            </w:r>
            <w:r w:rsidR="00005591">
              <w:rPr>
                <w:rFonts w:ascii="Times New Roman" w:hAnsi="Times New Roman"/>
                <w:sz w:val="28"/>
                <w:szCs w:val="28"/>
              </w:rPr>
              <w:t>,</w:t>
            </w:r>
            <w:r w:rsidR="000F516A" w:rsidRPr="00D44A33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D44A33">
              <w:rPr>
                <w:rFonts w:ascii="Times New Roman" w:hAnsi="Times New Roman"/>
                <w:sz w:val="28"/>
                <w:szCs w:val="28"/>
              </w:rPr>
              <w:t xml:space="preserve">оздание условий для </w:t>
            </w:r>
            <w:r w:rsidR="000F516A" w:rsidRPr="00D44A33">
              <w:rPr>
                <w:rFonts w:ascii="Times New Roman" w:hAnsi="Times New Roman"/>
                <w:sz w:val="28"/>
                <w:szCs w:val="28"/>
              </w:rPr>
              <w:t>функционировани</w:t>
            </w:r>
            <w:r w:rsidRPr="00D44A33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0F516A" w:rsidRPr="00D44A33">
              <w:rPr>
                <w:rFonts w:ascii="Times New Roman" w:hAnsi="Times New Roman"/>
                <w:sz w:val="28"/>
                <w:szCs w:val="28"/>
              </w:rPr>
              <w:t xml:space="preserve">природных систем </w:t>
            </w:r>
            <w:r w:rsidR="004E0CE2" w:rsidRPr="00D44A33">
              <w:rPr>
                <w:rFonts w:ascii="Times New Roman" w:hAnsi="Times New Roman"/>
                <w:sz w:val="28"/>
                <w:szCs w:val="28"/>
              </w:rPr>
              <w:t>в округе</w:t>
            </w:r>
          </w:p>
        </w:tc>
      </w:tr>
      <w:tr w:rsidR="00B9330A" w:rsidRPr="00DC70A1" w:rsidTr="004554C7">
        <w:tc>
          <w:tcPr>
            <w:tcW w:w="2410" w:type="dxa"/>
          </w:tcPr>
          <w:p w:rsidR="00B9330A" w:rsidRPr="00D44A33" w:rsidRDefault="00B9330A" w:rsidP="00647161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7797" w:type="dxa"/>
          </w:tcPr>
          <w:p w:rsidR="00B9330A" w:rsidRPr="00D44A33" w:rsidRDefault="00B9330A" w:rsidP="004500C0">
            <w:pPr>
              <w:pStyle w:val="8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44A33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Подпрограмма 1 реализуется в 2023-2028 годы, в один этап</w:t>
            </w:r>
          </w:p>
          <w:p w:rsidR="00B9330A" w:rsidRPr="00D44A33" w:rsidRDefault="00B9330A" w:rsidP="004500C0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9330A" w:rsidRPr="00DC70A1" w:rsidTr="007E1287">
        <w:trPr>
          <w:trHeight w:val="1975"/>
        </w:trPr>
        <w:tc>
          <w:tcPr>
            <w:tcW w:w="2410" w:type="dxa"/>
          </w:tcPr>
          <w:p w:rsidR="00B9330A" w:rsidRPr="00D44A33" w:rsidRDefault="00B9330A" w:rsidP="007E1287">
            <w:pPr>
              <w:suppressAutoHyphens/>
              <w:rPr>
                <w:color w:val="000000"/>
                <w:sz w:val="28"/>
                <w:szCs w:val="28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lastRenderedPageBreak/>
              <w:t>Объем финансового обеспечения реализации Подпрограммы 1</w:t>
            </w:r>
            <w:r w:rsidR="00730564" w:rsidRPr="00D44A33">
              <w:rPr>
                <w:b/>
                <w:color w:val="000000"/>
                <w:sz w:val="28"/>
                <w:szCs w:val="28"/>
              </w:rPr>
              <w:t xml:space="preserve">                 </w:t>
            </w:r>
            <w:r w:rsidRPr="00D44A33">
              <w:rPr>
                <w:b/>
                <w:color w:val="000000"/>
                <w:sz w:val="28"/>
                <w:szCs w:val="28"/>
              </w:rPr>
              <w:t>за счет всех источников финансирования</w:t>
            </w:r>
          </w:p>
        </w:tc>
        <w:tc>
          <w:tcPr>
            <w:tcW w:w="7797" w:type="dxa"/>
          </w:tcPr>
          <w:p w:rsidR="00B9330A" w:rsidRPr="00D44A33" w:rsidRDefault="00B9330A" w:rsidP="004500C0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>Общий объем финансирования Подпрограммы 1 составит</w:t>
            </w:r>
            <w:r w:rsidR="00730564" w:rsidRPr="00D44A33">
              <w:rPr>
                <w:color w:val="000000"/>
                <w:sz w:val="28"/>
                <w:szCs w:val="28"/>
              </w:rPr>
              <w:t xml:space="preserve"> </w:t>
            </w:r>
            <w:r w:rsidR="000F251F" w:rsidRPr="000F251F">
              <w:rPr>
                <w:b/>
                <w:color w:val="000000"/>
                <w:sz w:val="28"/>
                <w:szCs w:val="28"/>
              </w:rPr>
              <w:t>5</w:t>
            </w:r>
            <w:r w:rsidR="00074F6D">
              <w:rPr>
                <w:b/>
                <w:color w:val="000000"/>
                <w:sz w:val="28"/>
                <w:szCs w:val="28"/>
              </w:rPr>
              <w:t>7 329,6</w:t>
            </w:r>
            <w:r w:rsidRPr="007E1287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E1287">
              <w:rPr>
                <w:b/>
                <w:color w:val="000000"/>
                <w:sz w:val="28"/>
                <w:szCs w:val="28"/>
              </w:rPr>
              <w:t>тыс. рублей</w:t>
            </w:r>
            <w:r w:rsidRPr="00D44A33">
              <w:rPr>
                <w:color w:val="000000"/>
                <w:sz w:val="28"/>
                <w:szCs w:val="28"/>
              </w:rPr>
              <w:t xml:space="preserve">, в том числе: </w:t>
            </w:r>
          </w:p>
          <w:p w:rsidR="00B9330A" w:rsidRPr="00D44A33" w:rsidRDefault="00B9330A" w:rsidP="004500C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>2023 –  2</w:t>
            </w:r>
            <w:r w:rsidR="00B16C30">
              <w:rPr>
                <w:color w:val="000000"/>
                <w:sz w:val="28"/>
                <w:szCs w:val="28"/>
              </w:rPr>
              <w:t>7 840</w:t>
            </w:r>
            <w:r w:rsidRPr="00D44A33">
              <w:rPr>
                <w:color w:val="000000"/>
                <w:sz w:val="28"/>
                <w:szCs w:val="28"/>
              </w:rPr>
              <w:t>,5 тыс. рублей</w:t>
            </w:r>
          </w:p>
          <w:p w:rsidR="00B9330A" w:rsidRPr="00D44A33" w:rsidRDefault="00B9330A" w:rsidP="004500C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 xml:space="preserve">2024 –  </w:t>
            </w:r>
            <w:r w:rsidR="00512050">
              <w:rPr>
                <w:color w:val="000000"/>
                <w:sz w:val="28"/>
                <w:szCs w:val="28"/>
              </w:rPr>
              <w:t>5</w:t>
            </w:r>
            <w:r w:rsidR="00AE4D67">
              <w:rPr>
                <w:color w:val="000000"/>
                <w:sz w:val="28"/>
                <w:szCs w:val="28"/>
              </w:rPr>
              <w:t> 819,3</w:t>
            </w:r>
            <w:r w:rsidRPr="00D44A33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B9330A" w:rsidRPr="00D44A33" w:rsidRDefault="00B9330A" w:rsidP="004500C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>2025 –  1</w:t>
            </w:r>
            <w:r w:rsidR="00457EA0">
              <w:rPr>
                <w:color w:val="000000"/>
                <w:sz w:val="28"/>
                <w:szCs w:val="28"/>
              </w:rPr>
              <w:t>3</w:t>
            </w:r>
            <w:r w:rsidR="005E4056">
              <w:rPr>
                <w:color w:val="000000"/>
                <w:sz w:val="28"/>
                <w:szCs w:val="28"/>
              </w:rPr>
              <w:t> </w:t>
            </w:r>
            <w:r w:rsidR="00457EA0">
              <w:rPr>
                <w:color w:val="000000"/>
                <w:sz w:val="28"/>
                <w:szCs w:val="28"/>
              </w:rPr>
              <w:t>663</w:t>
            </w:r>
            <w:r w:rsidR="005E4056">
              <w:rPr>
                <w:color w:val="000000"/>
                <w:sz w:val="28"/>
                <w:szCs w:val="28"/>
              </w:rPr>
              <w:t>,3</w:t>
            </w:r>
            <w:r w:rsidRPr="00D44A33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B9330A" w:rsidRPr="00D44A33" w:rsidRDefault="00B9330A" w:rsidP="004500C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 xml:space="preserve">2026 –  </w:t>
            </w:r>
            <w:r w:rsidR="00074F6D">
              <w:rPr>
                <w:color w:val="000000"/>
                <w:sz w:val="28"/>
                <w:szCs w:val="28"/>
              </w:rPr>
              <w:t>5 750,5</w:t>
            </w:r>
            <w:r w:rsidRPr="00D44A33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B9330A" w:rsidRPr="00D44A33" w:rsidRDefault="000F251F" w:rsidP="004500C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–  2 128,0</w:t>
            </w:r>
            <w:r w:rsidR="00B9330A" w:rsidRPr="00D44A33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:rsidR="00B9330A" w:rsidRPr="00D44A33" w:rsidRDefault="000F251F" w:rsidP="000F251F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–  2 128,0</w:t>
            </w:r>
            <w:r w:rsidR="00B9330A" w:rsidRPr="00D44A33">
              <w:rPr>
                <w:color w:val="000000"/>
                <w:sz w:val="28"/>
                <w:szCs w:val="28"/>
              </w:rPr>
              <w:t xml:space="preserve"> тыс. рублей</w:t>
            </w:r>
          </w:p>
        </w:tc>
      </w:tr>
      <w:tr w:rsidR="00B9330A" w:rsidRPr="00DC70A1" w:rsidTr="004554C7">
        <w:tc>
          <w:tcPr>
            <w:tcW w:w="2410" w:type="dxa"/>
          </w:tcPr>
          <w:p w:rsidR="00B9330A" w:rsidRPr="00D44A33" w:rsidRDefault="00B9330A" w:rsidP="004500C0">
            <w:pPr>
              <w:suppressAutoHyphens/>
              <w:ind w:right="96"/>
              <w:rPr>
                <w:b/>
                <w:color w:val="000000"/>
                <w:sz w:val="28"/>
                <w:szCs w:val="28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Целевые индикаторы Подпрограммы 1</w:t>
            </w:r>
          </w:p>
        </w:tc>
        <w:tc>
          <w:tcPr>
            <w:tcW w:w="7797" w:type="dxa"/>
          </w:tcPr>
          <w:p w:rsidR="00B9330A" w:rsidRPr="00D44A33" w:rsidRDefault="00D44A33" w:rsidP="000F251F">
            <w:pPr>
              <w:pStyle w:val="a3"/>
              <w:numPr>
                <w:ilvl w:val="0"/>
                <w:numId w:val="38"/>
              </w:numPr>
              <w:suppressAutoHyphens/>
              <w:ind w:left="311" w:hanging="283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увеличение</w:t>
            </w:r>
            <w:r w:rsidR="0054199D" w:rsidRPr="00D44A33">
              <w:rPr>
                <w:color w:val="000000"/>
                <w:sz w:val="28"/>
                <w:szCs w:val="28"/>
              </w:rPr>
              <w:t xml:space="preserve"> объема вывезенных отходов, образующихся                     </w:t>
            </w:r>
            <w:r w:rsidR="004554C7" w:rsidRPr="00D44A33">
              <w:rPr>
                <w:color w:val="000000"/>
                <w:sz w:val="28"/>
                <w:szCs w:val="28"/>
              </w:rPr>
              <w:t xml:space="preserve">            </w:t>
            </w:r>
            <w:r w:rsidR="0054199D" w:rsidRPr="00D44A33">
              <w:rPr>
                <w:color w:val="000000"/>
                <w:sz w:val="28"/>
                <w:szCs w:val="28"/>
              </w:rPr>
              <w:t xml:space="preserve">  в прибрежной полосе водных объектов, по отношению </w:t>
            </w: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54199D" w:rsidRPr="00D44A33">
              <w:rPr>
                <w:color w:val="000000"/>
                <w:sz w:val="28"/>
                <w:szCs w:val="28"/>
              </w:rPr>
              <w:t>к 2021 году</w:t>
            </w:r>
            <w:r w:rsidR="00DA389D">
              <w:rPr>
                <w:color w:val="000000"/>
                <w:sz w:val="28"/>
                <w:szCs w:val="28"/>
              </w:rPr>
              <w:t xml:space="preserve"> – до </w:t>
            </w:r>
            <w:r w:rsidR="000F251F">
              <w:rPr>
                <w:color w:val="000000"/>
                <w:sz w:val="28"/>
                <w:szCs w:val="28"/>
              </w:rPr>
              <w:t>54,8</w:t>
            </w:r>
            <w:r w:rsidR="00DA389D">
              <w:rPr>
                <w:color w:val="000000"/>
                <w:sz w:val="28"/>
                <w:szCs w:val="28"/>
              </w:rPr>
              <w:t xml:space="preserve"> %</w:t>
            </w:r>
          </w:p>
        </w:tc>
      </w:tr>
      <w:tr w:rsidR="00B9330A" w:rsidRPr="00DC70A1" w:rsidTr="004554C7">
        <w:tc>
          <w:tcPr>
            <w:tcW w:w="2410" w:type="dxa"/>
          </w:tcPr>
          <w:p w:rsidR="00B9330A" w:rsidRPr="00D44A33" w:rsidRDefault="00B9330A" w:rsidP="004500C0">
            <w:pPr>
              <w:suppressAutoHyphens/>
              <w:ind w:right="96"/>
              <w:rPr>
                <w:b/>
                <w:color w:val="000000"/>
                <w:sz w:val="28"/>
                <w:szCs w:val="28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Непосредственные результаты реализации Подпрограммы 1</w:t>
            </w:r>
          </w:p>
        </w:tc>
        <w:tc>
          <w:tcPr>
            <w:tcW w:w="7797" w:type="dxa"/>
          </w:tcPr>
          <w:p w:rsidR="00B9330A" w:rsidRPr="00D44A33" w:rsidRDefault="00B9330A" w:rsidP="00730564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311"/>
              </w:tabs>
              <w:suppressAutoHyphens/>
              <w:ind w:left="311" w:hanging="283"/>
              <w:jc w:val="both"/>
              <w:rPr>
                <w:sz w:val="28"/>
                <w:szCs w:val="28"/>
                <w:u w:val="single"/>
              </w:rPr>
            </w:pPr>
            <w:r w:rsidRPr="00D44A33">
              <w:rPr>
                <w:sz w:val="28"/>
                <w:szCs w:val="28"/>
              </w:rPr>
              <w:t xml:space="preserve">количество ликвидированных свалок и навалов мусора </w:t>
            </w:r>
            <w:r w:rsidR="00730564" w:rsidRPr="00D44A33">
              <w:rPr>
                <w:sz w:val="28"/>
                <w:szCs w:val="28"/>
              </w:rPr>
              <w:t xml:space="preserve">                           </w:t>
            </w:r>
            <w:r w:rsidRPr="00D44A33">
              <w:rPr>
                <w:sz w:val="28"/>
                <w:szCs w:val="28"/>
              </w:rPr>
              <w:t xml:space="preserve">(за 2023-2028 годы) - </w:t>
            </w:r>
            <w:r w:rsidR="00457EA0">
              <w:rPr>
                <w:sz w:val="28"/>
                <w:szCs w:val="28"/>
              </w:rPr>
              <w:t>30</w:t>
            </w:r>
            <w:r w:rsidRPr="00D44A33">
              <w:rPr>
                <w:sz w:val="28"/>
                <w:szCs w:val="28"/>
              </w:rPr>
              <w:t xml:space="preserve"> шт.</w:t>
            </w:r>
          </w:p>
          <w:p w:rsidR="0054199D" w:rsidRPr="005E4056" w:rsidRDefault="0054199D" w:rsidP="008E698B">
            <w:pPr>
              <w:pStyle w:val="a3"/>
              <w:numPr>
                <w:ilvl w:val="0"/>
                <w:numId w:val="21"/>
              </w:numPr>
              <w:tabs>
                <w:tab w:val="clear" w:pos="540"/>
              </w:tabs>
              <w:suppressAutoHyphens/>
              <w:ind w:left="311" w:hanging="283"/>
              <w:jc w:val="both"/>
              <w:rPr>
                <w:sz w:val="28"/>
                <w:szCs w:val="28"/>
                <w:u w:val="single"/>
              </w:rPr>
            </w:pPr>
            <w:r w:rsidRPr="00D44A33">
              <w:rPr>
                <w:color w:val="000000"/>
                <w:sz w:val="28"/>
                <w:szCs w:val="28"/>
              </w:rPr>
              <w:t xml:space="preserve">объем вывезенных отходов, образующихся в прибрежной полосе водных объектов, расположенных на территории округа, в целях предотвращения образования свалок </w:t>
            </w:r>
            <w:r w:rsidR="00D44A33">
              <w:rPr>
                <w:color w:val="000000"/>
                <w:sz w:val="28"/>
                <w:szCs w:val="28"/>
              </w:rPr>
              <w:t xml:space="preserve">           </w:t>
            </w:r>
            <w:r w:rsidRPr="00D44A33">
              <w:rPr>
                <w:color w:val="000000"/>
                <w:sz w:val="28"/>
                <w:szCs w:val="28"/>
              </w:rPr>
              <w:t>и навалов мусора – 5</w:t>
            </w:r>
            <w:r w:rsidR="000F251F">
              <w:rPr>
                <w:color w:val="000000"/>
                <w:sz w:val="28"/>
                <w:szCs w:val="28"/>
              </w:rPr>
              <w:t>2</w:t>
            </w:r>
            <w:r w:rsidRPr="00D44A33">
              <w:rPr>
                <w:color w:val="000000"/>
                <w:sz w:val="28"/>
                <w:szCs w:val="28"/>
              </w:rPr>
              <w:t>0 куб.м</w:t>
            </w:r>
          </w:p>
          <w:p w:rsidR="005E4056" w:rsidRPr="00D44A33" w:rsidRDefault="005E4056" w:rsidP="000F251F">
            <w:pPr>
              <w:pStyle w:val="a3"/>
              <w:numPr>
                <w:ilvl w:val="0"/>
                <w:numId w:val="21"/>
              </w:numPr>
              <w:tabs>
                <w:tab w:val="clear" w:pos="540"/>
              </w:tabs>
              <w:suppressAutoHyphens/>
              <w:ind w:left="311" w:hanging="283"/>
              <w:jc w:val="both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выполненных мероприятий по ремонту </w:t>
            </w:r>
            <w:r w:rsidR="000F251F">
              <w:rPr>
                <w:color w:val="000000"/>
                <w:sz w:val="28"/>
                <w:szCs w:val="28"/>
              </w:rPr>
              <w:t xml:space="preserve">           </w:t>
            </w:r>
            <w:r>
              <w:rPr>
                <w:color w:val="000000"/>
                <w:sz w:val="28"/>
                <w:szCs w:val="28"/>
              </w:rPr>
              <w:t xml:space="preserve">и обустройству на ООПТ </w:t>
            </w:r>
            <w:proofErr w:type="spellStart"/>
            <w:r>
              <w:rPr>
                <w:color w:val="000000"/>
                <w:sz w:val="28"/>
                <w:szCs w:val="28"/>
              </w:rPr>
              <w:t>мз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«Источник Никола-ключ» (за 2023-2028 годы) – </w:t>
            </w:r>
            <w:r w:rsidR="000F251F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ед.</w:t>
            </w:r>
          </w:p>
        </w:tc>
      </w:tr>
    </w:tbl>
    <w:p w:rsidR="004E0CE2" w:rsidRDefault="004E0CE2" w:rsidP="00B9330A">
      <w:pPr>
        <w:ind w:left="1080"/>
        <w:jc w:val="center"/>
        <w:rPr>
          <w:b/>
          <w:sz w:val="28"/>
          <w:szCs w:val="28"/>
        </w:rPr>
      </w:pPr>
    </w:p>
    <w:p w:rsidR="00B9330A" w:rsidRDefault="00B9330A" w:rsidP="00B9330A">
      <w:pPr>
        <w:ind w:left="1080"/>
        <w:jc w:val="center"/>
        <w:rPr>
          <w:b/>
          <w:sz w:val="28"/>
          <w:szCs w:val="28"/>
        </w:rPr>
      </w:pPr>
      <w:r w:rsidRPr="000E1452">
        <w:rPr>
          <w:b/>
          <w:sz w:val="28"/>
          <w:szCs w:val="28"/>
        </w:rPr>
        <w:t>3</w:t>
      </w:r>
      <w:r w:rsidRPr="000E1452">
        <w:rPr>
          <w:rFonts w:ascii="Calibri" w:hAnsi="Calibri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1.2. </w:t>
      </w:r>
      <w:r w:rsidR="00D44A33">
        <w:rPr>
          <w:b/>
          <w:sz w:val="28"/>
          <w:szCs w:val="28"/>
        </w:rPr>
        <w:t>Характеристика текущего состояния</w:t>
      </w:r>
      <w:r>
        <w:rPr>
          <w:b/>
          <w:sz w:val="28"/>
          <w:szCs w:val="28"/>
        </w:rPr>
        <w:t xml:space="preserve"> </w:t>
      </w:r>
      <w:r w:rsidR="00F52A10">
        <w:rPr>
          <w:b/>
          <w:sz w:val="28"/>
          <w:szCs w:val="28"/>
        </w:rPr>
        <w:t>Подпрограммы 1</w:t>
      </w:r>
    </w:p>
    <w:p w:rsidR="004048A4" w:rsidRDefault="004048A4" w:rsidP="00B9330A">
      <w:pPr>
        <w:ind w:left="1080"/>
        <w:jc w:val="center"/>
        <w:rPr>
          <w:b/>
          <w:sz w:val="28"/>
          <w:szCs w:val="28"/>
        </w:rPr>
      </w:pPr>
    </w:p>
    <w:p w:rsidR="004048A4" w:rsidRPr="003D52F4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>Проблемы в сфере обращения с отходами приводят к неблагоприятным экологическим и экономическим последствиям, негативному воздействию на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окружающую среду, способствуют нарастанию социальной напряженности.</w:t>
      </w:r>
    </w:p>
    <w:p w:rsidR="004048A4" w:rsidRPr="003D52F4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 xml:space="preserve">Основными источниками образования отходов на территории округа являются организации, промышленные предприятия, население и объекты инфраструктуры. Сбор отходов производится на оборудованных </w:t>
      </w:r>
      <w:r>
        <w:rPr>
          <w:sz w:val="28"/>
          <w:szCs w:val="28"/>
        </w:rPr>
        <w:t xml:space="preserve">316 контейнерных </w:t>
      </w:r>
      <w:r w:rsidRPr="003D52F4">
        <w:rPr>
          <w:sz w:val="28"/>
          <w:szCs w:val="28"/>
        </w:rPr>
        <w:t>площадках временного хранения отходов в</w:t>
      </w:r>
      <w:r w:rsidR="000E52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евроконтейнеры</w:t>
      </w:r>
      <w:proofErr w:type="spellEnd"/>
      <w:r>
        <w:rPr>
          <w:sz w:val="28"/>
          <w:szCs w:val="28"/>
        </w:rPr>
        <w:t xml:space="preserve"> (емк.1,1 куб.м) </w:t>
      </w:r>
      <w:r w:rsidRPr="003D52F4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бункеры</w:t>
      </w:r>
      <w:r w:rsidR="00730564">
        <w:rPr>
          <w:sz w:val="28"/>
          <w:szCs w:val="28"/>
        </w:rPr>
        <w:t xml:space="preserve"> </w:t>
      </w:r>
      <w:r w:rsidRPr="00114748">
        <w:rPr>
          <w:spacing w:val="-4"/>
          <w:sz w:val="28"/>
          <w:szCs w:val="28"/>
        </w:rPr>
        <w:t>(емк.8 куб.м).</w:t>
      </w:r>
      <w:r w:rsidR="00730564">
        <w:rPr>
          <w:spacing w:val="-4"/>
          <w:sz w:val="28"/>
          <w:szCs w:val="28"/>
        </w:rPr>
        <w:t xml:space="preserve"> </w:t>
      </w:r>
      <w:r w:rsidRPr="00114748">
        <w:rPr>
          <w:spacing w:val="-4"/>
          <w:sz w:val="28"/>
          <w:szCs w:val="28"/>
        </w:rPr>
        <w:t>Размещение (захоронение) отходов производится на межмуниципальном</w:t>
      </w:r>
      <w:r w:rsidR="000E5292">
        <w:rPr>
          <w:spacing w:val="-4"/>
          <w:sz w:val="28"/>
          <w:szCs w:val="28"/>
        </w:rPr>
        <w:t xml:space="preserve">  </w:t>
      </w:r>
      <w:r w:rsidRPr="003D52F4">
        <w:rPr>
          <w:sz w:val="28"/>
          <w:szCs w:val="28"/>
        </w:rPr>
        <w:t>полигоне в районе д.</w:t>
      </w:r>
      <w:r w:rsidR="000E5292">
        <w:rPr>
          <w:sz w:val="28"/>
          <w:szCs w:val="28"/>
        </w:rPr>
        <w:t xml:space="preserve"> </w:t>
      </w:r>
      <w:r w:rsidRPr="003D52F4">
        <w:rPr>
          <w:sz w:val="28"/>
          <w:szCs w:val="28"/>
        </w:rPr>
        <w:t>Скородум</w:t>
      </w:r>
      <w:r w:rsidR="00730564">
        <w:rPr>
          <w:sz w:val="28"/>
          <w:szCs w:val="28"/>
        </w:rPr>
        <w:t xml:space="preserve"> </w:t>
      </w:r>
      <w:r w:rsidRPr="003D52F4">
        <w:rPr>
          <w:sz w:val="28"/>
          <w:szCs w:val="28"/>
        </w:rPr>
        <w:t>Смольковск</w:t>
      </w:r>
      <w:r w:rsidR="00B11C35">
        <w:rPr>
          <w:sz w:val="28"/>
          <w:szCs w:val="28"/>
        </w:rPr>
        <w:t>ого</w:t>
      </w:r>
      <w:r w:rsidRPr="003D52F4">
        <w:rPr>
          <w:sz w:val="28"/>
          <w:szCs w:val="28"/>
        </w:rPr>
        <w:t xml:space="preserve"> сельсовет</w:t>
      </w:r>
      <w:r w:rsidR="00B11C35">
        <w:rPr>
          <w:sz w:val="28"/>
          <w:szCs w:val="28"/>
        </w:rPr>
        <w:t>а</w:t>
      </w:r>
      <w:r w:rsidR="00730564">
        <w:rPr>
          <w:sz w:val="28"/>
          <w:szCs w:val="28"/>
        </w:rPr>
        <w:t xml:space="preserve"> </w:t>
      </w:r>
      <w:r w:rsidRPr="003D52F4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 xml:space="preserve">на полигоне </w:t>
      </w:r>
      <w:r w:rsidR="000E5292">
        <w:rPr>
          <w:sz w:val="28"/>
          <w:szCs w:val="28"/>
        </w:rPr>
        <w:t xml:space="preserve">                         </w:t>
      </w:r>
      <w:r w:rsidRPr="003D52F4">
        <w:rPr>
          <w:sz w:val="28"/>
          <w:szCs w:val="28"/>
        </w:rPr>
        <w:t xml:space="preserve">в </w:t>
      </w:r>
      <w:proofErr w:type="spellStart"/>
      <w:r w:rsidRPr="003D52F4">
        <w:rPr>
          <w:sz w:val="28"/>
          <w:szCs w:val="28"/>
        </w:rPr>
        <w:t>г</w:t>
      </w:r>
      <w:proofErr w:type="gramStart"/>
      <w:r w:rsidRPr="003D52F4">
        <w:rPr>
          <w:sz w:val="28"/>
          <w:szCs w:val="28"/>
        </w:rPr>
        <w:t>.Б</w:t>
      </w:r>
      <w:proofErr w:type="gramEnd"/>
      <w:r w:rsidRPr="003D52F4">
        <w:rPr>
          <w:sz w:val="28"/>
          <w:szCs w:val="28"/>
        </w:rPr>
        <w:t>алахне</w:t>
      </w:r>
      <w:proofErr w:type="spellEnd"/>
      <w:r w:rsidRPr="003D52F4">
        <w:rPr>
          <w:sz w:val="28"/>
          <w:szCs w:val="28"/>
        </w:rPr>
        <w:t>.</w:t>
      </w:r>
    </w:p>
    <w:p w:rsidR="004048A4" w:rsidRDefault="004048A4" w:rsidP="004048A4">
      <w:pPr>
        <w:ind w:firstLine="708"/>
        <w:jc w:val="both"/>
        <w:rPr>
          <w:sz w:val="28"/>
          <w:szCs w:val="28"/>
        </w:rPr>
      </w:pPr>
      <w:r w:rsidRPr="00114748">
        <w:rPr>
          <w:spacing w:val="-6"/>
          <w:sz w:val="28"/>
          <w:szCs w:val="28"/>
        </w:rPr>
        <w:t>Особое внимание уделяется предотвращению образования несанкционированных</w:t>
      </w:r>
      <w:r w:rsidRPr="003D52F4">
        <w:rPr>
          <w:sz w:val="28"/>
          <w:szCs w:val="28"/>
        </w:rPr>
        <w:t xml:space="preserve"> свалок, особенно в прибрежной полосе. Ежегодно в летний период (с 1 июня по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31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августа) проводятся мероприятия по предотвращению образования несанкционированных свалок  и навалов мусора в местах неорганизованного отдыха туристов в прибрежной полосе Горьковского водохранилища на территории Тимирязевск</w:t>
      </w:r>
      <w:r w:rsidR="00B11C35">
        <w:rPr>
          <w:sz w:val="28"/>
          <w:szCs w:val="28"/>
        </w:rPr>
        <w:t>ого</w:t>
      </w:r>
      <w:r w:rsidRPr="003D52F4">
        <w:rPr>
          <w:sz w:val="28"/>
          <w:szCs w:val="28"/>
        </w:rPr>
        <w:t xml:space="preserve"> и Федуринск</w:t>
      </w:r>
      <w:r w:rsidR="00B11C35">
        <w:rPr>
          <w:sz w:val="28"/>
          <w:szCs w:val="28"/>
        </w:rPr>
        <w:t>ого</w:t>
      </w:r>
      <w:r w:rsidRPr="003D52F4">
        <w:rPr>
          <w:sz w:val="28"/>
          <w:szCs w:val="28"/>
        </w:rPr>
        <w:t xml:space="preserve"> сельсоветов, а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также в прибрежной полосе р.</w:t>
      </w:r>
      <w:r w:rsidR="000E5292">
        <w:rPr>
          <w:sz w:val="28"/>
          <w:szCs w:val="28"/>
        </w:rPr>
        <w:t xml:space="preserve"> </w:t>
      </w:r>
      <w:proofErr w:type="spellStart"/>
      <w:r w:rsidRPr="003D52F4">
        <w:rPr>
          <w:sz w:val="28"/>
          <w:szCs w:val="28"/>
        </w:rPr>
        <w:t>Узола</w:t>
      </w:r>
      <w:proofErr w:type="spellEnd"/>
      <w:r w:rsidR="00730564">
        <w:rPr>
          <w:sz w:val="28"/>
          <w:szCs w:val="28"/>
        </w:rPr>
        <w:t xml:space="preserve"> </w:t>
      </w:r>
      <w:proofErr w:type="spellStart"/>
      <w:r w:rsidRPr="003D52F4">
        <w:rPr>
          <w:sz w:val="28"/>
          <w:szCs w:val="28"/>
        </w:rPr>
        <w:t>Кумохинск</w:t>
      </w:r>
      <w:r w:rsidR="00B11C35">
        <w:rPr>
          <w:sz w:val="28"/>
          <w:szCs w:val="28"/>
        </w:rPr>
        <w:t>ого</w:t>
      </w:r>
      <w:proofErr w:type="spellEnd"/>
      <w:r w:rsidRPr="003D52F4">
        <w:rPr>
          <w:sz w:val="28"/>
          <w:szCs w:val="28"/>
        </w:rPr>
        <w:t xml:space="preserve"> сельсовет</w:t>
      </w:r>
      <w:r w:rsidR="00B11C35">
        <w:rPr>
          <w:sz w:val="28"/>
          <w:szCs w:val="28"/>
        </w:rPr>
        <w:t>а</w:t>
      </w:r>
      <w:r w:rsidRPr="003D52F4">
        <w:rPr>
          <w:sz w:val="28"/>
          <w:szCs w:val="28"/>
        </w:rPr>
        <w:t>. За период с 2019 по 202</w:t>
      </w:r>
      <w:r w:rsidR="00B11C35">
        <w:rPr>
          <w:sz w:val="28"/>
          <w:szCs w:val="28"/>
        </w:rPr>
        <w:t>1</w:t>
      </w:r>
      <w:r w:rsidRPr="003D52F4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оды собрано и вывезено </w:t>
      </w:r>
      <w:r w:rsidRPr="003D52F4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 xml:space="preserve">специализированный полигон для размещения (захоронения) </w:t>
      </w:r>
      <w:r w:rsidR="00B11C35">
        <w:rPr>
          <w:sz w:val="28"/>
          <w:szCs w:val="28"/>
        </w:rPr>
        <w:t>1600</w:t>
      </w:r>
      <w:r w:rsidRPr="003D52F4">
        <w:rPr>
          <w:sz w:val="28"/>
          <w:szCs w:val="28"/>
        </w:rPr>
        <w:t xml:space="preserve"> куб.м отходов. </w:t>
      </w:r>
    </w:p>
    <w:p w:rsidR="004048A4" w:rsidRDefault="00B11C35" w:rsidP="00404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начало </w:t>
      </w:r>
      <w:r w:rsidR="004048A4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4048A4" w:rsidRPr="004C1CE1">
        <w:rPr>
          <w:sz w:val="28"/>
          <w:szCs w:val="28"/>
        </w:rPr>
        <w:t xml:space="preserve"> г</w:t>
      </w:r>
      <w:r w:rsidR="004048A4">
        <w:rPr>
          <w:sz w:val="28"/>
          <w:szCs w:val="28"/>
        </w:rPr>
        <w:t>.</w:t>
      </w:r>
      <w:r w:rsidR="004048A4" w:rsidRPr="004C1CE1">
        <w:rPr>
          <w:sz w:val="28"/>
          <w:szCs w:val="28"/>
        </w:rPr>
        <w:t xml:space="preserve"> на территории городских и сельских поселений </w:t>
      </w:r>
      <w:r>
        <w:rPr>
          <w:sz w:val="28"/>
          <w:szCs w:val="28"/>
        </w:rPr>
        <w:t xml:space="preserve">выявлено </w:t>
      </w:r>
      <w:r w:rsidR="004554C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27</w:t>
      </w:r>
      <w:r w:rsidR="004048A4" w:rsidRPr="004C1CE1">
        <w:rPr>
          <w:sz w:val="28"/>
          <w:szCs w:val="28"/>
        </w:rPr>
        <w:t xml:space="preserve"> несан</w:t>
      </w:r>
      <w:r w:rsidR="004048A4">
        <w:rPr>
          <w:sz w:val="28"/>
          <w:szCs w:val="28"/>
        </w:rPr>
        <w:t>кционированных свалок площадью 3</w:t>
      </w:r>
      <w:r w:rsidR="004048A4" w:rsidRPr="004C1CE1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4048A4" w:rsidRPr="004C1CE1">
        <w:rPr>
          <w:sz w:val="28"/>
          <w:szCs w:val="28"/>
        </w:rPr>
        <w:t xml:space="preserve"> га</w:t>
      </w:r>
      <w:r>
        <w:rPr>
          <w:sz w:val="28"/>
          <w:szCs w:val="28"/>
        </w:rPr>
        <w:t>. Данные свалки планируется ликвидировать в 2022-2023 годы с привлечением</w:t>
      </w:r>
      <w:r w:rsidR="004048A4" w:rsidRPr="004C1CE1">
        <w:rPr>
          <w:sz w:val="28"/>
          <w:szCs w:val="28"/>
        </w:rPr>
        <w:t xml:space="preserve"> средств областного бюджет</w:t>
      </w:r>
      <w:r>
        <w:rPr>
          <w:sz w:val="28"/>
          <w:szCs w:val="28"/>
        </w:rPr>
        <w:t>а</w:t>
      </w:r>
      <w:r w:rsidR="004048A4" w:rsidRPr="004C1CE1">
        <w:rPr>
          <w:sz w:val="28"/>
          <w:szCs w:val="28"/>
        </w:rPr>
        <w:t xml:space="preserve">. </w:t>
      </w:r>
      <w:r w:rsidR="004048A4" w:rsidRPr="004C1CE1">
        <w:rPr>
          <w:sz w:val="28"/>
          <w:szCs w:val="28"/>
        </w:rPr>
        <w:lastRenderedPageBreak/>
        <w:t>В последующие</w:t>
      </w:r>
      <w:r w:rsidR="00730564">
        <w:rPr>
          <w:sz w:val="28"/>
          <w:szCs w:val="28"/>
        </w:rPr>
        <w:t xml:space="preserve"> </w:t>
      </w:r>
      <w:r w:rsidR="004048A4" w:rsidRPr="004C1CE1">
        <w:rPr>
          <w:sz w:val="28"/>
          <w:szCs w:val="28"/>
        </w:rPr>
        <w:t xml:space="preserve">годы, вновь выявляемые свалки также будут ликвидироваться в рамках программного мероприятия по ликвидации </w:t>
      </w:r>
      <w:r>
        <w:rPr>
          <w:sz w:val="28"/>
          <w:szCs w:val="28"/>
        </w:rPr>
        <w:t>свалок и объектов размещения отходов</w:t>
      </w:r>
      <w:r w:rsidR="004048A4" w:rsidRPr="004C1CE1">
        <w:rPr>
          <w:sz w:val="28"/>
          <w:szCs w:val="28"/>
        </w:rPr>
        <w:t>.</w:t>
      </w:r>
    </w:p>
    <w:p w:rsidR="004048A4" w:rsidRPr="003D52F4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 xml:space="preserve">Одна из экологических особенностей округа – большое разнообразие природных систем. На территории округа расположено 6 памятников </w:t>
      </w:r>
      <w:r>
        <w:rPr>
          <w:sz w:val="28"/>
          <w:szCs w:val="28"/>
        </w:rPr>
        <w:t xml:space="preserve">природы регионального значения: </w:t>
      </w:r>
      <w:r w:rsidRPr="003D52F4">
        <w:rPr>
          <w:sz w:val="28"/>
          <w:szCs w:val="28"/>
        </w:rPr>
        <w:t>«Дубрава у г. Городца», «Водоем с колонией чаек у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с.Смольки», «Болото</w:t>
      </w:r>
      <w:r w:rsidR="00730564">
        <w:rPr>
          <w:sz w:val="28"/>
          <w:szCs w:val="28"/>
        </w:rPr>
        <w:t xml:space="preserve"> </w:t>
      </w:r>
      <w:r w:rsidRPr="003D52F4">
        <w:rPr>
          <w:sz w:val="28"/>
          <w:szCs w:val="28"/>
        </w:rPr>
        <w:t>Приузолье», «Лесной массив в Волжском лесничестве», «Участок сосновых лесов в Бриляковском лесничестве», «Озеро Спасское».</w:t>
      </w:r>
    </w:p>
    <w:p w:rsidR="004048A4" w:rsidRPr="003D52F4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 xml:space="preserve">В </w:t>
      </w:r>
      <w:r>
        <w:rPr>
          <w:sz w:val="28"/>
          <w:szCs w:val="28"/>
        </w:rPr>
        <w:t>округ</w:t>
      </w:r>
      <w:r w:rsidRPr="003D52F4">
        <w:rPr>
          <w:sz w:val="28"/>
          <w:szCs w:val="28"/>
        </w:rPr>
        <w:t>е имеется значительная рекреационная зона для отдыха населения в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 xml:space="preserve">виде садов, водоемов, лесного массива и особо охраняемая природная территория местного значения (далее – ООПТмз) «Источник Никола-ключ». </w:t>
      </w:r>
    </w:p>
    <w:p w:rsidR="004048A4" w:rsidRPr="003D52F4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>В целях сохранения природного состава подземных вод и предотвращения их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загрязнения вокруг ООПТ</w:t>
      </w:r>
      <w:r>
        <w:rPr>
          <w:sz w:val="28"/>
          <w:szCs w:val="28"/>
        </w:rPr>
        <w:t>мз</w:t>
      </w:r>
      <w:r w:rsidRPr="003D52F4">
        <w:rPr>
          <w:sz w:val="28"/>
          <w:szCs w:val="28"/>
        </w:rPr>
        <w:t xml:space="preserve"> «Источник Никола-ключ» организована зона санитарной охраны в составе 3-х поясов. Воды родника используются в качестве источника чистой питьевой воды и для осуществления религиозных обрядов – исцеления и оздоровления населения, как местного, так и приезжего, святой водой источника. </w:t>
      </w:r>
    </w:p>
    <w:p w:rsidR="004048A4" w:rsidRPr="003D52F4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 xml:space="preserve">Для сохранения флористического разнообразия данной природной системы необходимо раз в сезон скашивать поляны и луговины, постоянно убирать территорию от беглого мусора, оставленного посетителями. За период с 2019 </w:t>
      </w:r>
      <w:r>
        <w:rPr>
          <w:sz w:val="28"/>
          <w:szCs w:val="28"/>
        </w:rPr>
        <w:t xml:space="preserve">                   по 202</w:t>
      </w:r>
      <w:r w:rsidR="00BD50CC">
        <w:rPr>
          <w:sz w:val="28"/>
          <w:szCs w:val="28"/>
        </w:rPr>
        <w:t>1</w:t>
      </w:r>
      <w:r>
        <w:rPr>
          <w:sz w:val="28"/>
          <w:szCs w:val="28"/>
        </w:rPr>
        <w:t xml:space="preserve"> годы </w:t>
      </w:r>
      <w:r w:rsidRPr="003D52F4">
        <w:rPr>
          <w:sz w:val="28"/>
          <w:szCs w:val="28"/>
        </w:rPr>
        <w:t>на ООПТ</w:t>
      </w:r>
      <w:r w:rsidR="000E5292">
        <w:rPr>
          <w:sz w:val="28"/>
          <w:szCs w:val="28"/>
        </w:rPr>
        <w:t xml:space="preserve"> </w:t>
      </w:r>
      <w:proofErr w:type="spellStart"/>
      <w:r w:rsidRPr="003D52F4">
        <w:rPr>
          <w:sz w:val="28"/>
          <w:szCs w:val="28"/>
        </w:rPr>
        <w:t>мз</w:t>
      </w:r>
      <w:proofErr w:type="spellEnd"/>
      <w:r w:rsidRPr="003D52F4">
        <w:rPr>
          <w:sz w:val="28"/>
          <w:szCs w:val="28"/>
        </w:rPr>
        <w:t xml:space="preserve"> проведены мероприятия по ремонту купален, лавочек, восстановлена дорожка из брусчатки, сделаны спуски для посетителей-инвалидов, частично заменены информационные щиты. Для обеспечения более равномерной рекреационной нагрузки </w:t>
      </w:r>
      <w:r>
        <w:rPr>
          <w:sz w:val="28"/>
          <w:szCs w:val="28"/>
        </w:rPr>
        <w:t xml:space="preserve">необходимо продолжать проводить </w:t>
      </w:r>
      <w:r w:rsidRPr="003D52F4">
        <w:rPr>
          <w:sz w:val="28"/>
          <w:szCs w:val="28"/>
        </w:rPr>
        <w:t>мероприятия по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обустройству ООПТ</w:t>
      </w:r>
      <w:r w:rsidR="000E5292">
        <w:rPr>
          <w:sz w:val="28"/>
          <w:szCs w:val="28"/>
        </w:rPr>
        <w:t xml:space="preserve"> </w:t>
      </w:r>
      <w:proofErr w:type="spellStart"/>
      <w:r w:rsidRPr="003D52F4">
        <w:rPr>
          <w:sz w:val="28"/>
          <w:szCs w:val="28"/>
        </w:rPr>
        <w:t>мз</w:t>
      </w:r>
      <w:proofErr w:type="spellEnd"/>
      <w:r w:rsidRPr="003D52F4">
        <w:rPr>
          <w:sz w:val="28"/>
          <w:szCs w:val="28"/>
        </w:rPr>
        <w:t xml:space="preserve"> «Источник Никола-ключ».</w:t>
      </w:r>
    </w:p>
    <w:p w:rsidR="004048A4" w:rsidRDefault="004048A4" w:rsidP="004048A4">
      <w:pPr>
        <w:ind w:firstLine="708"/>
        <w:jc w:val="both"/>
        <w:rPr>
          <w:sz w:val="28"/>
          <w:szCs w:val="28"/>
        </w:rPr>
      </w:pPr>
    </w:p>
    <w:p w:rsidR="004048A4" w:rsidRPr="00A339CE" w:rsidRDefault="004048A4" w:rsidP="004048A4">
      <w:pPr>
        <w:pStyle w:val="27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A339CE">
        <w:rPr>
          <w:rFonts w:ascii="Times New Roman" w:hAnsi="Times New Roman"/>
          <w:b/>
          <w:sz w:val="28"/>
          <w:szCs w:val="28"/>
        </w:rPr>
        <w:t>3.1.3. Цел</w:t>
      </w:r>
      <w:r w:rsidR="00DC7AE6">
        <w:rPr>
          <w:rFonts w:ascii="Times New Roman" w:hAnsi="Times New Roman"/>
          <w:b/>
          <w:sz w:val="28"/>
          <w:szCs w:val="28"/>
        </w:rPr>
        <w:t>ь</w:t>
      </w:r>
      <w:r w:rsidRPr="00A339CE">
        <w:rPr>
          <w:rFonts w:ascii="Times New Roman" w:hAnsi="Times New Roman"/>
          <w:b/>
          <w:sz w:val="28"/>
          <w:szCs w:val="28"/>
        </w:rPr>
        <w:t xml:space="preserve"> и задач</w:t>
      </w:r>
      <w:r w:rsidR="00DC7AE6">
        <w:rPr>
          <w:rFonts w:ascii="Times New Roman" w:hAnsi="Times New Roman"/>
          <w:b/>
          <w:sz w:val="28"/>
          <w:szCs w:val="28"/>
        </w:rPr>
        <w:t>а</w:t>
      </w:r>
      <w:r w:rsidRPr="00A339CE">
        <w:rPr>
          <w:rFonts w:ascii="Times New Roman" w:hAnsi="Times New Roman"/>
          <w:b/>
          <w:sz w:val="28"/>
          <w:szCs w:val="28"/>
        </w:rPr>
        <w:t xml:space="preserve"> Подпрограммы 1</w:t>
      </w:r>
    </w:p>
    <w:p w:rsidR="004048A4" w:rsidRPr="00A339CE" w:rsidRDefault="004048A4" w:rsidP="004048A4">
      <w:pPr>
        <w:suppressAutoHyphens/>
        <w:jc w:val="both"/>
        <w:rPr>
          <w:b/>
          <w:sz w:val="28"/>
          <w:szCs w:val="28"/>
        </w:rPr>
      </w:pPr>
      <w:r w:rsidRPr="00A339CE">
        <w:rPr>
          <w:b/>
          <w:sz w:val="28"/>
          <w:szCs w:val="28"/>
        </w:rPr>
        <w:tab/>
      </w:r>
    </w:p>
    <w:p w:rsidR="004048A4" w:rsidRPr="00A339CE" w:rsidRDefault="004048A4" w:rsidP="004048A4">
      <w:pPr>
        <w:ind w:firstLine="709"/>
        <w:jc w:val="both"/>
        <w:rPr>
          <w:sz w:val="28"/>
          <w:szCs w:val="28"/>
        </w:rPr>
      </w:pPr>
      <w:r w:rsidRPr="00A339CE">
        <w:rPr>
          <w:sz w:val="28"/>
          <w:szCs w:val="28"/>
        </w:rPr>
        <w:t>Целью Подпрограммы 1 является предотвращение негативного воздействия отходов производства и потребления на здоровье человека и окружающую среду,  сохранение и защита природных систем в округе.</w:t>
      </w:r>
    </w:p>
    <w:p w:rsidR="004048A4" w:rsidRPr="00A339CE" w:rsidRDefault="004048A4" w:rsidP="004048A4">
      <w:pPr>
        <w:ind w:firstLine="709"/>
        <w:jc w:val="both"/>
        <w:rPr>
          <w:sz w:val="28"/>
          <w:szCs w:val="28"/>
        </w:rPr>
      </w:pPr>
      <w:r w:rsidRPr="00A339CE">
        <w:rPr>
          <w:sz w:val="28"/>
          <w:szCs w:val="28"/>
        </w:rPr>
        <w:t>Для достижения цели Подпрограммы 1 необходимо решить следующ</w:t>
      </w:r>
      <w:r w:rsidR="00D44A33">
        <w:rPr>
          <w:sz w:val="28"/>
          <w:szCs w:val="28"/>
        </w:rPr>
        <w:t>ую</w:t>
      </w:r>
      <w:r w:rsidRPr="00A339CE">
        <w:rPr>
          <w:sz w:val="28"/>
          <w:szCs w:val="28"/>
        </w:rPr>
        <w:t xml:space="preserve"> задач</w:t>
      </w:r>
      <w:r w:rsidR="00D44A33">
        <w:rPr>
          <w:sz w:val="28"/>
          <w:szCs w:val="28"/>
        </w:rPr>
        <w:t>у</w:t>
      </w:r>
      <w:r w:rsidRPr="00A339CE">
        <w:rPr>
          <w:sz w:val="28"/>
          <w:szCs w:val="28"/>
        </w:rPr>
        <w:t>:</w:t>
      </w:r>
    </w:p>
    <w:p w:rsidR="004048A4" w:rsidRPr="00A339CE" w:rsidRDefault="004048A4" w:rsidP="004048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50CC">
        <w:rPr>
          <w:sz w:val="28"/>
          <w:szCs w:val="28"/>
        </w:rPr>
        <w:t>- о</w:t>
      </w:r>
      <w:r w:rsidRPr="00A339CE">
        <w:rPr>
          <w:sz w:val="28"/>
          <w:szCs w:val="28"/>
        </w:rPr>
        <w:t xml:space="preserve">рганизация мероприятий, направленных на предотвращение </w:t>
      </w:r>
      <w:r w:rsidR="00730564">
        <w:rPr>
          <w:sz w:val="28"/>
          <w:szCs w:val="28"/>
        </w:rPr>
        <w:t xml:space="preserve">                                 </w:t>
      </w:r>
      <w:r w:rsidRPr="00A339CE">
        <w:rPr>
          <w:sz w:val="28"/>
          <w:szCs w:val="28"/>
        </w:rPr>
        <w:t xml:space="preserve">и минимизацию отрицательного воздействия </w:t>
      </w:r>
      <w:r w:rsidR="00D32390">
        <w:rPr>
          <w:sz w:val="28"/>
          <w:szCs w:val="28"/>
        </w:rPr>
        <w:t xml:space="preserve">отходов </w:t>
      </w:r>
      <w:r w:rsidRPr="00A339CE">
        <w:rPr>
          <w:sz w:val="28"/>
          <w:szCs w:val="28"/>
        </w:rPr>
        <w:t>на окружающую среду</w:t>
      </w:r>
      <w:r w:rsidR="00BD50CC">
        <w:rPr>
          <w:sz w:val="28"/>
          <w:szCs w:val="28"/>
        </w:rPr>
        <w:t xml:space="preserve">, </w:t>
      </w:r>
      <w:r w:rsidR="00D44A33">
        <w:rPr>
          <w:sz w:val="28"/>
          <w:szCs w:val="28"/>
        </w:rPr>
        <w:t xml:space="preserve"> с</w:t>
      </w:r>
      <w:r w:rsidRPr="00A339CE">
        <w:rPr>
          <w:sz w:val="28"/>
          <w:szCs w:val="28"/>
        </w:rPr>
        <w:t xml:space="preserve">оздание условий для </w:t>
      </w:r>
      <w:r w:rsidR="00005591">
        <w:rPr>
          <w:sz w:val="28"/>
          <w:szCs w:val="28"/>
        </w:rPr>
        <w:t>функционирования</w:t>
      </w:r>
      <w:r w:rsidRPr="00A339CE">
        <w:rPr>
          <w:sz w:val="28"/>
          <w:szCs w:val="28"/>
        </w:rPr>
        <w:t xml:space="preserve"> природных систем в </w:t>
      </w:r>
      <w:r>
        <w:rPr>
          <w:sz w:val="28"/>
          <w:szCs w:val="28"/>
        </w:rPr>
        <w:t>округе</w:t>
      </w:r>
      <w:r w:rsidRPr="00A339CE">
        <w:rPr>
          <w:sz w:val="28"/>
          <w:szCs w:val="28"/>
        </w:rPr>
        <w:t>.</w:t>
      </w:r>
    </w:p>
    <w:p w:rsidR="004048A4" w:rsidRPr="00A339CE" w:rsidRDefault="004048A4" w:rsidP="004048A4">
      <w:pPr>
        <w:jc w:val="both"/>
        <w:rPr>
          <w:sz w:val="28"/>
          <w:szCs w:val="28"/>
        </w:rPr>
      </w:pPr>
    </w:p>
    <w:p w:rsidR="004048A4" w:rsidRDefault="004048A4" w:rsidP="004048A4">
      <w:pPr>
        <w:jc w:val="center"/>
        <w:rPr>
          <w:b/>
          <w:sz w:val="28"/>
          <w:szCs w:val="28"/>
        </w:rPr>
      </w:pPr>
      <w:r w:rsidRPr="00A339CE">
        <w:rPr>
          <w:b/>
          <w:sz w:val="28"/>
          <w:szCs w:val="28"/>
        </w:rPr>
        <w:t>3.1.4. Сроки и этапы реализации Подпрограммы 1</w:t>
      </w:r>
    </w:p>
    <w:p w:rsidR="004048A4" w:rsidRPr="00A339CE" w:rsidRDefault="004048A4" w:rsidP="004048A4">
      <w:pPr>
        <w:jc w:val="center"/>
        <w:rPr>
          <w:b/>
          <w:sz w:val="28"/>
          <w:szCs w:val="28"/>
        </w:rPr>
      </w:pPr>
    </w:p>
    <w:p w:rsidR="004048A4" w:rsidRPr="00A339CE" w:rsidRDefault="004048A4" w:rsidP="004048A4">
      <w:pPr>
        <w:ind w:firstLine="709"/>
        <w:jc w:val="both"/>
        <w:rPr>
          <w:sz w:val="28"/>
          <w:szCs w:val="28"/>
        </w:rPr>
      </w:pPr>
      <w:r w:rsidRPr="00A339CE">
        <w:rPr>
          <w:sz w:val="28"/>
          <w:szCs w:val="28"/>
        </w:rPr>
        <w:t>Подпрограмма 1 реал</w:t>
      </w:r>
      <w:r>
        <w:rPr>
          <w:sz w:val="28"/>
          <w:szCs w:val="28"/>
        </w:rPr>
        <w:t>изуется в один этап, сроки – 2023</w:t>
      </w:r>
      <w:r w:rsidRPr="00A339CE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A339CE">
        <w:rPr>
          <w:sz w:val="28"/>
          <w:szCs w:val="28"/>
        </w:rPr>
        <w:t xml:space="preserve"> годы.</w:t>
      </w:r>
    </w:p>
    <w:p w:rsidR="004048A4" w:rsidRDefault="004048A4" w:rsidP="004048A4">
      <w:pPr>
        <w:jc w:val="both"/>
        <w:rPr>
          <w:b/>
          <w:sz w:val="28"/>
          <w:szCs w:val="28"/>
        </w:rPr>
      </w:pPr>
    </w:p>
    <w:p w:rsidR="00DC7AE6" w:rsidRDefault="004048A4" w:rsidP="00404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3.1.5. </w:t>
      </w:r>
      <w:r w:rsidRPr="001567A5">
        <w:rPr>
          <w:b/>
          <w:sz w:val="28"/>
          <w:szCs w:val="28"/>
        </w:rPr>
        <w:t xml:space="preserve">Целевые индикаторы и непосредственные </w:t>
      </w:r>
    </w:p>
    <w:p w:rsidR="004048A4" w:rsidRDefault="004048A4" w:rsidP="004048A4">
      <w:pPr>
        <w:jc w:val="center"/>
        <w:rPr>
          <w:b/>
          <w:sz w:val="28"/>
          <w:szCs w:val="28"/>
        </w:rPr>
      </w:pPr>
      <w:r w:rsidRPr="001567A5">
        <w:rPr>
          <w:b/>
          <w:sz w:val="28"/>
          <w:szCs w:val="28"/>
        </w:rPr>
        <w:t xml:space="preserve">результаты реализации </w:t>
      </w:r>
      <w:r>
        <w:rPr>
          <w:b/>
          <w:sz w:val="28"/>
          <w:szCs w:val="28"/>
        </w:rPr>
        <w:t>Под</w:t>
      </w:r>
      <w:r w:rsidRPr="001567A5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1</w:t>
      </w:r>
    </w:p>
    <w:p w:rsidR="00B11C35" w:rsidRDefault="00B11C35" w:rsidP="004048A4">
      <w:pPr>
        <w:jc w:val="center"/>
        <w:rPr>
          <w:b/>
          <w:sz w:val="28"/>
          <w:szCs w:val="28"/>
        </w:rPr>
      </w:pPr>
    </w:p>
    <w:p w:rsidR="004048A4" w:rsidRDefault="00730564" w:rsidP="004048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4048A4" w:rsidRPr="00B11C35">
        <w:rPr>
          <w:sz w:val="28"/>
          <w:szCs w:val="28"/>
        </w:rPr>
        <w:t xml:space="preserve">Информация о составе и значениях индикаторов и непосредственных результатов реализации </w:t>
      </w:r>
      <w:r w:rsidR="00720E50">
        <w:rPr>
          <w:sz w:val="28"/>
          <w:szCs w:val="28"/>
        </w:rPr>
        <w:t>Подп</w:t>
      </w:r>
      <w:r w:rsidR="004048A4" w:rsidRPr="00B11C35">
        <w:rPr>
          <w:sz w:val="28"/>
          <w:szCs w:val="28"/>
        </w:rPr>
        <w:t xml:space="preserve">рограммы </w:t>
      </w:r>
      <w:r w:rsidR="00720E50">
        <w:rPr>
          <w:sz w:val="28"/>
          <w:szCs w:val="28"/>
        </w:rPr>
        <w:t xml:space="preserve">1 </w:t>
      </w:r>
      <w:r w:rsidR="004048A4" w:rsidRPr="00B11C35">
        <w:rPr>
          <w:sz w:val="28"/>
          <w:szCs w:val="28"/>
        </w:rPr>
        <w:t xml:space="preserve">приведена в таблице 1 подраздела </w:t>
      </w:r>
      <w:r w:rsidR="004554C7">
        <w:rPr>
          <w:sz w:val="28"/>
          <w:szCs w:val="28"/>
        </w:rPr>
        <w:t xml:space="preserve">                  </w:t>
      </w:r>
      <w:r w:rsidR="004048A4" w:rsidRPr="00B11C35">
        <w:rPr>
          <w:sz w:val="28"/>
          <w:szCs w:val="28"/>
        </w:rPr>
        <w:t>2.</w:t>
      </w:r>
      <w:r w:rsidR="00720E50">
        <w:rPr>
          <w:sz w:val="28"/>
          <w:szCs w:val="28"/>
        </w:rPr>
        <w:t>4</w:t>
      </w:r>
      <w:r w:rsidR="004048A4" w:rsidRPr="00B11C35">
        <w:rPr>
          <w:sz w:val="28"/>
          <w:szCs w:val="28"/>
        </w:rPr>
        <w:t xml:space="preserve">. текстовой части </w:t>
      </w:r>
      <w:r w:rsidR="00202231">
        <w:rPr>
          <w:sz w:val="28"/>
          <w:szCs w:val="28"/>
        </w:rPr>
        <w:t>муниципальной п</w:t>
      </w:r>
      <w:r w:rsidR="004048A4" w:rsidRPr="00B11C35">
        <w:rPr>
          <w:sz w:val="28"/>
          <w:szCs w:val="28"/>
        </w:rPr>
        <w:t>рограммы.</w:t>
      </w:r>
    </w:p>
    <w:p w:rsidR="00B11C35" w:rsidRPr="00B11C35" w:rsidRDefault="00B11C35" w:rsidP="004048A4">
      <w:pPr>
        <w:jc w:val="both"/>
        <w:rPr>
          <w:sz w:val="28"/>
          <w:szCs w:val="28"/>
        </w:rPr>
      </w:pPr>
    </w:p>
    <w:p w:rsidR="004048A4" w:rsidRDefault="00B11C35" w:rsidP="00B11C35">
      <w:pPr>
        <w:ind w:left="720"/>
        <w:jc w:val="center"/>
        <w:rPr>
          <w:b/>
          <w:spacing w:val="-6"/>
          <w:sz w:val="28"/>
          <w:szCs w:val="28"/>
        </w:rPr>
      </w:pPr>
      <w:r>
        <w:rPr>
          <w:b/>
          <w:sz w:val="28"/>
          <w:szCs w:val="28"/>
        </w:rPr>
        <w:t xml:space="preserve">3.2 </w:t>
      </w:r>
      <w:r w:rsidR="004048A4" w:rsidRPr="00B11C35">
        <w:rPr>
          <w:b/>
          <w:sz w:val="28"/>
          <w:szCs w:val="28"/>
        </w:rPr>
        <w:t>Подпрограмма 2 «</w:t>
      </w:r>
      <w:r w:rsidR="004048A4" w:rsidRPr="00B11C35">
        <w:rPr>
          <w:b/>
          <w:spacing w:val="-6"/>
          <w:sz w:val="28"/>
          <w:szCs w:val="28"/>
        </w:rPr>
        <w:t>Совершенствование системы формирования экологической культуры населения»</w:t>
      </w:r>
    </w:p>
    <w:p w:rsidR="00B11C35" w:rsidRPr="00B11C35" w:rsidRDefault="00B11C35" w:rsidP="00B11C35">
      <w:pPr>
        <w:ind w:left="720"/>
        <w:jc w:val="center"/>
        <w:rPr>
          <w:b/>
          <w:sz w:val="28"/>
          <w:szCs w:val="28"/>
        </w:rPr>
      </w:pPr>
    </w:p>
    <w:p w:rsidR="004048A4" w:rsidRDefault="00B11C35" w:rsidP="00B11C35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3.2.1 </w:t>
      </w:r>
      <w:r w:rsidR="004048A4" w:rsidRPr="00B11C35">
        <w:rPr>
          <w:b/>
          <w:sz w:val="28"/>
          <w:szCs w:val="28"/>
        </w:rPr>
        <w:t>Паспорт Подпрограммы 2</w:t>
      </w:r>
    </w:p>
    <w:p w:rsidR="00B11C35" w:rsidRPr="00B11C35" w:rsidRDefault="00B11C35" w:rsidP="00B11C35">
      <w:pPr>
        <w:ind w:left="1080"/>
        <w:jc w:val="center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5"/>
        <w:gridCol w:w="7501"/>
      </w:tblGrid>
      <w:tr w:rsidR="004048A4" w:rsidRPr="00D44A33" w:rsidTr="00D44A33">
        <w:tc>
          <w:tcPr>
            <w:tcW w:w="2705" w:type="dxa"/>
          </w:tcPr>
          <w:p w:rsidR="004048A4" w:rsidRPr="00D44A33" w:rsidRDefault="004048A4" w:rsidP="00730564">
            <w:pPr>
              <w:pStyle w:val="8"/>
              <w:spacing w:before="0" w:after="0"/>
              <w:ind w:right="-108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D44A33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Муниципальный координатор Подпрограммы 2</w:t>
            </w:r>
          </w:p>
        </w:tc>
        <w:tc>
          <w:tcPr>
            <w:tcW w:w="7501" w:type="dxa"/>
          </w:tcPr>
          <w:p w:rsidR="004048A4" w:rsidRPr="00D44A33" w:rsidRDefault="004048A4" w:rsidP="00730564">
            <w:pPr>
              <w:pStyle w:val="8"/>
              <w:spacing w:before="0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44A33">
              <w:rPr>
                <w:rFonts w:ascii="Times New Roman" w:hAnsi="Times New Roman"/>
                <w:i w:val="0"/>
                <w:sz w:val="28"/>
                <w:szCs w:val="28"/>
              </w:rPr>
              <w:t>Управление жилищно-коммунального хозяйства администрации Городецкого муниципального округа Нижегородской области</w:t>
            </w:r>
          </w:p>
        </w:tc>
      </w:tr>
      <w:tr w:rsidR="004048A4" w:rsidRPr="00D44A33" w:rsidTr="00D44A33">
        <w:trPr>
          <w:trHeight w:val="658"/>
        </w:trPr>
        <w:tc>
          <w:tcPr>
            <w:tcW w:w="2705" w:type="dxa"/>
          </w:tcPr>
          <w:p w:rsidR="004048A4" w:rsidRPr="00D44A33" w:rsidRDefault="004048A4" w:rsidP="00730564">
            <w:pPr>
              <w:pStyle w:val="8"/>
              <w:spacing w:before="0" w:after="0"/>
              <w:ind w:right="97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D44A33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7501" w:type="dxa"/>
          </w:tcPr>
          <w:p w:rsidR="004048A4" w:rsidRPr="00D44A33" w:rsidRDefault="004048A4" w:rsidP="00D32390">
            <w:pPr>
              <w:pStyle w:val="a3"/>
              <w:suppressAutoHyphens/>
              <w:jc w:val="both"/>
              <w:rPr>
                <w:sz w:val="28"/>
                <w:szCs w:val="28"/>
              </w:rPr>
            </w:pPr>
            <w:r w:rsidRPr="00D44A33">
              <w:rPr>
                <w:sz w:val="28"/>
                <w:szCs w:val="28"/>
              </w:rPr>
              <w:t>Управление образования и молодежной политики администрации Городецкого муниципального округа</w:t>
            </w:r>
          </w:p>
        </w:tc>
      </w:tr>
      <w:tr w:rsidR="004048A4" w:rsidRPr="00D44A33" w:rsidTr="00D44A33">
        <w:trPr>
          <w:trHeight w:val="642"/>
        </w:trPr>
        <w:tc>
          <w:tcPr>
            <w:tcW w:w="2705" w:type="dxa"/>
          </w:tcPr>
          <w:p w:rsidR="004048A4" w:rsidRPr="00D44A33" w:rsidRDefault="004048A4" w:rsidP="004500C0">
            <w:pPr>
              <w:suppressAutoHyphens/>
              <w:ind w:right="97"/>
              <w:rPr>
                <w:b/>
                <w:color w:val="000000"/>
                <w:sz w:val="28"/>
                <w:szCs w:val="28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 xml:space="preserve">Цель </w:t>
            </w:r>
          </w:p>
          <w:p w:rsidR="004048A4" w:rsidRPr="00D44A33" w:rsidRDefault="004048A4" w:rsidP="004500C0">
            <w:pPr>
              <w:suppressAutoHyphens/>
              <w:ind w:right="97"/>
              <w:rPr>
                <w:b/>
                <w:color w:val="000000"/>
                <w:sz w:val="28"/>
                <w:szCs w:val="28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Подпрограммы 2</w:t>
            </w:r>
          </w:p>
        </w:tc>
        <w:tc>
          <w:tcPr>
            <w:tcW w:w="7501" w:type="dxa"/>
          </w:tcPr>
          <w:p w:rsidR="004048A4" w:rsidRPr="00D44A33" w:rsidRDefault="004048A4" w:rsidP="004500C0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D44A33">
              <w:rPr>
                <w:sz w:val="28"/>
                <w:szCs w:val="28"/>
              </w:rPr>
              <w:t>Формирование у населения всех возрастов</w:t>
            </w:r>
            <w:r w:rsidR="00591CF1">
              <w:rPr>
                <w:sz w:val="28"/>
                <w:szCs w:val="28"/>
              </w:rPr>
              <w:t xml:space="preserve"> </w:t>
            </w:r>
            <w:r w:rsidRPr="00D44A33">
              <w:rPr>
                <w:sz w:val="28"/>
                <w:szCs w:val="28"/>
              </w:rPr>
              <w:t>и социальных групп активной жизненной позиции в создании благоприятной окружающей среды</w:t>
            </w:r>
          </w:p>
        </w:tc>
      </w:tr>
      <w:tr w:rsidR="004048A4" w:rsidRPr="00D44A33" w:rsidTr="00591CF1">
        <w:trPr>
          <w:trHeight w:val="608"/>
        </w:trPr>
        <w:tc>
          <w:tcPr>
            <w:tcW w:w="2705" w:type="dxa"/>
          </w:tcPr>
          <w:p w:rsidR="004048A4" w:rsidRPr="00D44A33" w:rsidRDefault="004048A4" w:rsidP="00D44A33">
            <w:pPr>
              <w:suppressAutoHyphens/>
              <w:ind w:right="97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Задач</w:t>
            </w:r>
            <w:r w:rsidR="00D44A33">
              <w:rPr>
                <w:b/>
                <w:color w:val="000000"/>
                <w:sz w:val="28"/>
                <w:szCs w:val="28"/>
              </w:rPr>
              <w:t>а</w:t>
            </w:r>
            <w:r w:rsidRPr="00D44A33">
              <w:rPr>
                <w:b/>
                <w:color w:val="000000"/>
                <w:sz w:val="28"/>
                <w:szCs w:val="28"/>
              </w:rPr>
              <w:t xml:space="preserve"> Подпрограммы 2</w:t>
            </w:r>
          </w:p>
        </w:tc>
        <w:tc>
          <w:tcPr>
            <w:tcW w:w="7501" w:type="dxa"/>
          </w:tcPr>
          <w:p w:rsidR="004048A4" w:rsidRPr="00D44A33" w:rsidRDefault="004048A4" w:rsidP="00591CF1">
            <w:pPr>
              <w:keepLines/>
              <w:jc w:val="both"/>
              <w:rPr>
                <w:sz w:val="28"/>
                <w:szCs w:val="28"/>
              </w:rPr>
            </w:pPr>
            <w:r w:rsidRPr="00D44A33">
              <w:rPr>
                <w:sz w:val="28"/>
                <w:szCs w:val="28"/>
              </w:rPr>
              <w:t>Развитие системы эколо</w:t>
            </w:r>
            <w:r w:rsidR="008675A0" w:rsidRPr="00D44A33">
              <w:rPr>
                <w:sz w:val="28"/>
                <w:szCs w:val="28"/>
              </w:rPr>
              <w:t xml:space="preserve">гического образования </w:t>
            </w:r>
            <w:r w:rsidR="00D44A33">
              <w:rPr>
                <w:sz w:val="28"/>
                <w:szCs w:val="28"/>
              </w:rPr>
              <w:t xml:space="preserve">                          и просвещения широких слоев </w:t>
            </w:r>
            <w:r w:rsidR="008675A0" w:rsidRPr="00D44A33">
              <w:rPr>
                <w:sz w:val="28"/>
                <w:szCs w:val="28"/>
              </w:rPr>
              <w:t>населения</w:t>
            </w:r>
          </w:p>
        </w:tc>
      </w:tr>
      <w:tr w:rsidR="004048A4" w:rsidRPr="00D44A33" w:rsidTr="00D44A33">
        <w:tc>
          <w:tcPr>
            <w:tcW w:w="2705" w:type="dxa"/>
          </w:tcPr>
          <w:p w:rsidR="004048A4" w:rsidRPr="00D44A33" w:rsidRDefault="004048A4" w:rsidP="004500C0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7501" w:type="dxa"/>
          </w:tcPr>
          <w:p w:rsidR="004048A4" w:rsidRPr="00D44A33" w:rsidRDefault="004048A4" w:rsidP="00730564">
            <w:pPr>
              <w:pStyle w:val="8"/>
              <w:spacing w:before="0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44A33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Подпрограмма 2 реализуется в 2023-2028 годы, в один этап</w:t>
            </w:r>
          </w:p>
          <w:p w:rsidR="004048A4" w:rsidRPr="00D44A33" w:rsidRDefault="004048A4" w:rsidP="004500C0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4048A4" w:rsidRPr="00D44A33" w:rsidTr="00591CF1">
        <w:trPr>
          <w:trHeight w:val="2517"/>
        </w:trPr>
        <w:tc>
          <w:tcPr>
            <w:tcW w:w="2705" w:type="dxa"/>
          </w:tcPr>
          <w:p w:rsidR="004048A4" w:rsidRPr="00D44A33" w:rsidRDefault="004048A4" w:rsidP="00591CF1">
            <w:pPr>
              <w:suppressAutoHyphens/>
              <w:rPr>
                <w:color w:val="000000"/>
                <w:sz w:val="28"/>
                <w:szCs w:val="28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Объем финансового обеспечения реализации Подпрограммы 2</w:t>
            </w:r>
            <w:r w:rsidR="00730564" w:rsidRPr="00D44A33">
              <w:rPr>
                <w:b/>
                <w:color w:val="000000"/>
                <w:sz w:val="28"/>
                <w:szCs w:val="28"/>
              </w:rPr>
              <w:t xml:space="preserve">                  </w:t>
            </w:r>
            <w:r w:rsidRPr="00D44A33">
              <w:rPr>
                <w:b/>
                <w:color w:val="000000"/>
                <w:sz w:val="28"/>
                <w:szCs w:val="28"/>
              </w:rPr>
              <w:t>за счет всех источников финансирования</w:t>
            </w:r>
          </w:p>
        </w:tc>
        <w:tc>
          <w:tcPr>
            <w:tcW w:w="7501" w:type="dxa"/>
          </w:tcPr>
          <w:p w:rsidR="004048A4" w:rsidRPr="00D44A33" w:rsidRDefault="004048A4" w:rsidP="004500C0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>Общий объем финансирования Подпрограммы 2 составит</w:t>
            </w:r>
            <w:r w:rsidR="00730564" w:rsidRPr="00D44A33">
              <w:rPr>
                <w:color w:val="000000"/>
                <w:sz w:val="28"/>
                <w:szCs w:val="28"/>
              </w:rPr>
              <w:t xml:space="preserve"> </w:t>
            </w:r>
            <w:r w:rsidR="00C22DA9" w:rsidRPr="00D44A33">
              <w:rPr>
                <w:color w:val="000000"/>
                <w:sz w:val="28"/>
                <w:szCs w:val="28"/>
              </w:rPr>
              <w:t xml:space="preserve">                    </w:t>
            </w:r>
            <w:r w:rsidR="004554C7" w:rsidRPr="00D44A33">
              <w:rPr>
                <w:color w:val="000000"/>
                <w:sz w:val="28"/>
                <w:szCs w:val="28"/>
              </w:rPr>
              <w:t xml:space="preserve"> </w:t>
            </w:r>
            <w:r w:rsidR="00C22DA9" w:rsidRPr="00D44A33">
              <w:rPr>
                <w:color w:val="000000"/>
                <w:sz w:val="28"/>
                <w:szCs w:val="28"/>
              </w:rPr>
              <w:t xml:space="preserve">    </w:t>
            </w:r>
            <w:r w:rsidR="000F251F" w:rsidRPr="000F251F">
              <w:rPr>
                <w:b/>
                <w:color w:val="000000"/>
                <w:sz w:val="28"/>
                <w:szCs w:val="28"/>
              </w:rPr>
              <w:t>2 815,0</w:t>
            </w:r>
            <w:r w:rsidR="00C22DA9" w:rsidRPr="00D44A33">
              <w:rPr>
                <w:spacing w:val="-6"/>
                <w:sz w:val="28"/>
                <w:szCs w:val="28"/>
              </w:rPr>
              <w:t xml:space="preserve"> </w:t>
            </w:r>
            <w:r w:rsidRPr="00D44A33">
              <w:rPr>
                <w:color w:val="000000"/>
                <w:sz w:val="28"/>
                <w:szCs w:val="28"/>
              </w:rPr>
              <w:t xml:space="preserve">тыс. рублей, в том числе: </w:t>
            </w:r>
          </w:p>
          <w:p w:rsidR="004048A4" w:rsidRPr="00D44A33" w:rsidRDefault="004048A4" w:rsidP="004500C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>2023 –  250,0 тыс. рублей</w:t>
            </w:r>
          </w:p>
          <w:p w:rsidR="004048A4" w:rsidRPr="00D44A33" w:rsidRDefault="004048A4" w:rsidP="004500C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 xml:space="preserve">2024 –  </w:t>
            </w:r>
            <w:r w:rsidR="00AE4D67">
              <w:rPr>
                <w:color w:val="000000"/>
                <w:sz w:val="28"/>
                <w:szCs w:val="28"/>
              </w:rPr>
              <w:t>4</w:t>
            </w:r>
            <w:r w:rsidRPr="00D44A33">
              <w:rPr>
                <w:color w:val="000000"/>
                <w:sz w:val="28"/>
                <w:szCs w:val="28"/>
              </w:rPr>
              <w:t>50,0 тыс. рублей</w:t>
            </w:r>
          </w:p>
          <w:p w:rsidR="004048A4" w:rsidRPr="00D44A33" w:rsidRDefault="004048A4" w:rsidP="004500C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 xml:space="preserve">2025 –  </w:t>
            </w:r>
            <w:r w:rsidR="007F20AF">
              <w:rPr>
                <w:color w:val="000000"/>
                <w:sz w:val="28"/>
                <w:szCs w:val="28"/>
              </w:rPr>
              <w:t>4</w:t>
            </w:r>
            <w:r w:rsidR="00457EA0">
              <w:rPr>
                <w:color w:val="000000"/>
                <w:sz w:val="28"/>
                <w:szCs w:val="28"/>
              </w:rPr>
              <w:t>65</w:t>
            </w:r>
            <w:r w:rsidRPr="00D44A33">
              <w:rPr>
                <w:color w:val="000000"/>
                <w:sz w:val="28"/>
                <w:szCs w:val="28"/>
              </w:rPr>
              <w:t>,0 тыс. рублей</w:t>
            </w:r>
          </w:p>
          <w:p w:rsidR="004048A4" w:rsidRPr="00D44A33" w:rsidRDefault="004048A4" w:rsidP="004500C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 xml:space="preserve">2026 –  </w:t>
            </w:r>
            <w:r w:rsidR="000F251F">
              <w:rPr>
                <w:color w:val="000000"/>
                <w:sz w:val="28"/>
                <w:szCs w:val="28"/>
              </w:rPr>
              <w:t>5</w:t>
            </w:r>
            <w:r w:rsidRPr="00D44A33">
              <w:rPr>
                <w:color w:val="000000"/>
                <w:sz w:val="28"/>
                <w:szCs w:val="28"/>
              </w:rPr>
              <w:t>50,0 тыс. рублей</w:t>
            </w:r>
          </w:p>
          <w:p w:rsidR="004048A4" w:rsidRPr="00D44A33" w:rsidRDefault="004048A4" w:rsidP="004500C0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 xml:space="preserve">2027 –  </w:t>
            </w:r>
            <w:r w:rsidR="000F251F">
              <w:rPr>
                <w:color w:val="000000"/>
                <w:sz w:val="28"/>
                <w:szCs w:val="28"/>
              </w:rPr>
              <w:t>5</w:t>
            </w:r>
            <w:r w:rsidRPr="00D44A33">
              <w:rPr>
                <w:color w:val="000000"/>
                <w:sz w:val="28"/>
                <w:szCs w:val="28"/>
              </w:rPr>
              <w:t>50,0 тыс. рублей</w:t>
            </w:r>
          </w:p>
          <w:p w:rsidR="004048A4" w:rsidRPr="00D44A33" w:rsidRDefault="004048A4" w:rsidP="000F251F">
            <w:pPr>
              <w:keepLines/>
              <w:ind w:left="890"/>
              <w:jc w:val="both"/>
              <w:rPr>
                <w:color w:val="000000"/>
                <w:sz w:val="28"/>
                <w:szCs w:val="28"/>
              </w:rPr>
            </w:pPr>
            <w:r w:rsidRPr="00D44A33">
              <w:rPr>
                <w:color w:val="000000"/>
                <w:sz w:val="28"/>
                <w:szCs w:val="28"/>
              </w:rPr>
              <w:t xml:space="preserve">2028 –  </w:t>
            </w:r>
            <w:r w:rsidR="000F251F">
              <w:rPr>
                <w:color w:val="000000"/>
                <w:sz w:val="28"/>
                <w:szCs w:val="28"/>
              </w:rPr>
              <w:t>5</w:t>
            </w:r>
            <w:r w:rsidRPr="00D44A33">
              <w:rPr>
                <w:color w:val="000000"/>
                <w:sz w:val="28"/>
                <w:szCs w:val="28"/>
              </w:rPr>
              <w:t>50,0 тыс. рублей</w:t>
            </w:r>
          </w:p>
        </w:tc>
      </w:tr>
      <w:tr w:rsidR="004048A4" w:rsidRPr="00D44A33" w:rsidTr="00D44A33">
        <w:tc>
          <w:tcPr>
            <w:tcW w:w="2705" w:type="dxa"/>
          </w:tcPr>
          <w:p w:rsidR="004048A4" w:rsidRPr="00D44A33" w:rsidRDefault="004048A4" w:rsidP="004500C0">
            <w:pPr>
              <w:suppressAutoHyphens/>
              <w:ind w:right="96"/>
              <w:rPr>
                <w:b/>
                <w:color w:val="000000"/>
                <w:sz w:val="28"/>
                <w:szCs w:val="28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Целевые индикаторы Подпрограммы 2</w:t>
            </w:r>
          </w:p>
        </w:tc>
        <w:tc>
          <w:tcPr>
            <w:tcW w:w="7501" w:type="dxa"/>
          </w:tcPr>
          <w:p w:rsidR="004048A4" w:rsidRPr="00D44A33" w:rsidRDefault="00DA389D" w:rsidP="00DA389D">
            <w:pPr>
              <w:pStyle w:val="af2"/>
              <w:numPr>
                <w:ilvl w:val="0"/>
                <w:numId w:val="34"/>
              </w:numPr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вовлеченность детей школьного и дошкольного возраста </w:t>
            </w:r>
            <w:r w:rsidR="0066042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в реализацию мероприятий по формированию благоприятной окружающей среды</w:t>
            </w:r>
            <w:r w:rsidR="00730564" w:rsidRPr="00D44A3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4048A4" w:rsidRPr="00D44A3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35</w:t>
            </w:r>
            <w:r w:rsidR="004048A4" w:rsidRPr="00D44A33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048A4" w:rsidRPr="00D44A33" w:rsidTr="00D44A33">
        <w:tc>
          <w:tcPr>
            <w:tcW w:w="2705" w:type="dxa"/>
          </w:tcPr>
          <w:p w:rsidR="004048A4" w:rsidRPr="00D44A33" w:rsidRDefault="004048A4" w:rsidP="004500C0">
            <w:pPr>
              <w:suppressAutoHyphens/>
              <w:ind w:right="96"/>
              <w:rPr>
                <w:b/>
                <w:color w:val="000000"/>
                <w:sz w:val="28"/>
                <w:szCs w:val="28"/>
              </w:rPr>
            </w:pPr>
            <w:r w:rsidRPr="00D44A33">
              <w:rPr>
                <w:b/>
                <w:color w:val="000000"/>
                <w:sz w:val="28"/>
                <w:szCs w:val="28"/>
              </w:rPr>
              <w:t>Непосредственные результаты реализации Подпрограммы 2</w:t>
            </w:r>
          </w:p>
        </w:tc>
        <w:tc>
          <w:tcPr>
            <w:tcW w:w="7501" w:type="dxa"/>
          </w:tcPr>
          <w:p w:rsidR="00DA389D" w:rsidRPr="00660426" w:rsidRDefault="00660426" w:rsidP="004500C0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284"/>
              </w:tabs>
              <w:suppressAutoHyphens/>
              <w:ind w:left="284" w:hanging="284"/>
              <w:jc w:val="both"/>
              <w:rPr>
                <w:sz w:val="28"/>
                <w:szCs w:val="28"/>
                <w:u w:val="single"/>
              </w:rPr>
            </w:pPr>
            <w:r>
              <w:rPr>
                <w:spacing w:val="-6"/>
                <w:sz w:val="28"/>
                <w:szCs w:val="28"/>
              </w:rPr>
              <w:t>ч</w:t>
            </w:r>
            <w:r w:rsidR="00DA389D" w:rsidRPr="00660426">
              <w:rPr>
                <w:spacing w:val="-6"/>
                <w:sz w:val="28"/>
                <w:szCs w:val="28"/>
              </w:rPr>
              <w:t>исленность населения, принявшего участие в мероприятиях                            по формированию благоприятной окружающей среды</w:t>
            </w:r>
            <w:r w:rsidR="00DA389D" w:rsidRPr="00660426">
              <w:rPr>
                <w:sz w:val="28"/>
                <w:szCs w:val="28"/>
              </w:rPr>
              <w:t xml:space="preserve"> </w:t>
            </w:r>
            <w:r w:rsidR="000E5292">
              <w:rPr>
                <w:sz w:val="28"/>
                <w:szCs w:val="28"/>
              </w:rPr>
              <w:t xml:space="preserve"> -             </w:t>
            </w:r>
            <w:r>
              <w:rPr>
                <w:sz w:val="28"/>
                <w:szCs w:val="28"/>
              </w:rPr>
              <w:t>10300 чел.</w:t>
            </w:r>
          </w:p>
          <w:p w:rsidR="004048A4" w:rsidRPr="00D44A33" w:rsidRDefault="004048A4" w:rsidP="004500C0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284"/>
              </w:tabs>
              <w:suppressAutoHyphens/>
              <w:ind w:left="284" w:hanging="284"/>
              <w:jc w:val="both"/>
              <w:rPr>
                <w:sz w:val="28"/>
                <w:szCs w:val="28"/>
                <w:u w:val="single"/>
              </w:rPr>
            </w:pPr>
            <w:r w:rsidRPr="00D44A33">
              <w:rPr>
                <w:sz w:val="28"/>
                <w:szCs w:val="28"/>
              </w:rPr>
              <w:t>количество проведенных экологических мероприятий</w:t>
            </w:r>
            <w:r w:rsidR="00730564" w:rsidRPr="00D44A33">
              <w:rPr>
                <w:sz w:val="28"/>
                <w:szCs w:val="28"/>
              </w:rPr>
              <w:t xml:space="preserve">                                     </w:t>
            </w:r>
            <w:r w:rsidRPr="00D44A33">
              <w:rPr>
                <w:sz w:val="28"/>
                <w:szCs w:val="28"/>
              </w:rPr>
              <w:t>(за 2023-2028 годы) – 150 шт.</w:t>
            </w:r>
          </w:p>
          <w:p w:rsidR="004048A4" w:rsidRPr="00D44A33" w:rsidRDefault="00B50DF5" w:rsidP="00BD50CC">
            <w:pPr>
              <w:pStyle w:val="a3"/>
              <w:numPr>
                <w:ilvl w:val="0"/>
                <w:numId w:val="21"/>
              </w:numPr>
              <w:tabs>
                <w:tab w:val="clear" w:pos="540"/>
                <w:tab w:val="num" w:pos="311"/>
              </w:tabs>
              <w:suppressAutoHyphens/>
              <w:ind w:left="311" w:hanging="311"/>
              <w:jc w:val="both"/>
              <w:rPr>
                <w:sz w:val="28"/>
                <w:szCs w:val="28"/>
                <w:u w:val="single"/>
              </w:rPr>
            </w:pPr>
            <w:r w:rsidRPr="00D44A33">
              <w:rPr>
                <w:spacing w:val="-6"/>
                <w:sz w:val="28"/>
                <w:szCs w:val="28"/>
              </w:rPr>
              <w:t>к</w:t>
            </w:r>
            <w:r w:rsidR="004048A4" w:rsidRPr="00D44A33">
              <w:rPr>
                <w:spacing w:val="-6"/>
                <w:sz w:val="28"/>
                <w:szCs w:val="28"/>
              </w:rPr>
              <w:t xml:space="preserve">оличество размещенных сообщений социально-экологической тематики в СМИ и на официальном сайте  округа – </w:t>
            </w:r>
            <w:r w:rsidR="004554C7" w:rsidRPr="00D44A33">
              <w:rPr>
                <w:spacing w:val="-6"/>
                <w:sz w:val="28"/>
                <w:szCs w:val="28"/>
              </w:rPr>
              <w:t xml:space="preserve"> </w:t>
            </w:r>
            <w:r w:rsidR="004048A4" w:rsidRPr="00D44A33">
              <w:rPr>
                <w:spacing w:val="-6"/>
                <w:sz w:val="28"/>
                <w:szCs w:val="28"/>
              </w:rPr>
              <w:t>150 экз.</w:t>
            </w:r>
          </w:p>
        </w:tc>
      </w:tr>
    </w:tbl>
    <w:p w:rsidR="008675A0" w:rsidRPr="00D44A33" w:rsidRDefault="008675A0" w:rsidP="00B11C35">
      <w:pPr>
        <w:ind w:left="1080"/>
        <w:jc w:val="center"/>
        <w:rPr>
          <w:b/>
          <w:sz w:val="28"/>
          <w:szCs w:val="28"/>
        </w:rPr>
      </w:pPr>
    </w:p>
    <w:p w:rsidR="000F251F" w:rsidRDefault="000F251F" w:rsidP="00B11C35">
      <w:pPr>
        <w:ind w:left="1080"/>
        <w:jc w:val="center"/>
        <w:rPr>
          <w:b/>
          <w:sz w:val="28"/>
          <w:szCs w:val="28"/>
        </w:rPr>
      </w:pPr>
    </w:p>
    <w:p w:rsidR="000F251F" w:rsidRDefault="000F251F" w:rsidP="00B11C35">
      <w:pPr>
        <w:ind w:left="1080"/>
        <w:jc w:val="center"/>
        <w:rPr>
          <w:b/>
          <w:sz w:val="28"/>
          <w:szCs w:val="28"/>
        </w:rPr>
      </w:pPr>
    </w:p>
    <w:p w:rsidR="004048A4" w:rsidRDefault="00B11C35" w:rsidP="00B11C35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3.2.2 </w:t>
      </w:r>
      <w:r w:rsidR="00591CF1">
        <w:rPr>
          <w:b/>
          <w:sz w:val="28"/>
          <w:szCs w:val="28"/>
        </w:rPr>
        <w:t>Характеристика текущего состояния</w:t>
      </w:r>
      <w:r w:rsidR="004048A4" w:rsidRPr="00B11C35">
        <w:rPr>
          <w:b/>
          <w:sz w:val="28"/>
          <w:szCs w:val="28"/>
        </w:rPr>
        <w:t xml:space="preserve"> Подпрограммы 2</w:t>
      </w:r>
    </w:p>
    <w:p w:rsidR="00B11C35" w:rsidRPr="00B11C35" w:rsidRDefault="00B11C35" w:rsidP="00B11C35">
      <w:pPr>
        <w:ind w:left="1080"/>
        <w:jc w:val="center"/>
        <w:rPr>
          <w:b/>
          <w:sz w:val="28"/>
          <w:szCs w:val="28"/>
        </w:rPr>
      </w:pPr>
    </w:p>
    <w:p w:rsidR="004048A4" w:rsidRPr="003D52F4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>Устойчивое развитие общества невозможно без создания эффективно действующей системы экологического образования, воспитания и просвещения населения. Формирование отношения граждан к окружающей среде должно быть системным, начиная с законодательного уровня, всеобщего и комплексного экологического образования, включающего в себя дошкольное и общее образование, а также распространение экологических знаний, в том числе через средства массовой информации, музеи, библиотеки, учреждения культуры, природоохранные учреждения, организации спорта и туризма.</w:t>
      </w:r>
    </w:p>
    <w:p w:rsidR="004048A4" w:rsidRPr="003D52F4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 xml:space="preserve">Экологическая культура должна формироваться на протяжении всей жизни человека и, прежде всего, в системе образования – в школе, средних специальных </w:t>
      </w:r>
      <w:r w:rsidRPr="003D52F4">
        <w:rPr>
          <w:sz w:val="28"/>
          <w:szCs w:val="28"/>
        </w:rPr>
        <w:br/>
        <w:t xml:space="preserve">и высших учебных заведениях, в центрах профессионального обучения </w:t>
      </w:r>
      <w:r w:rsidRPr="003D52F4">
        <w:rPr>
          <w:sz w:val="28"/>
          <w:szCs w:val="28"/>
        </w:rPr>
        <w:br/>
        <w:t>и повышения квалификации, а также в трудовых коллективах и по месту жительства.</w:t>
      </w:r>
    </w:p>
    <w:p w:rsidR="004048A4" w:rsidRPr="003D52F4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 xml:space="preserve">Ежегодно в </w:t>
      </w:r>
      <w:r>
        <w:rPr>
          <w:sz w:val="28"/>
          <w:szCs w:val="28"/>
        </w:rPr>
        <w:t>округе</w:t>
      </w:r>
      <w:r w:rsidRPr="003D52F4">
        <w:rPr>
          <w:sz w:val="28"/>
          <w:szCs w:val="28"/>
        </w:rPr>
        <w:t xml:space="preserve"> проход</w:t>
      </w:r>
      <w:r>
        <w:rPr>
          <w:sz w:val="28"/>
          <w:szCs w:val="28"/>
        </w:rPr>
        <w:t>и</w:t>
      </w:r>
      <w:r w:rsidRPr="003D52F4">
        <w:rPr>
          <w:sz w:val="28"/>
          <w:szCs w:val="28"/>
        </w:rPr>
        <w:t xml:space="preserve">т 25 мероприятий, посвященных Дням защиты </w:t>
      </w:r>
      <w:r w:rsidR="00730564">
        <w:rPr>
          <w:sz w:val="28"/>
          <w:szCs w:val="28"/>
        </w:rPr>
        <w:t xml:space="preserve">              </w:t>
      </w:r>
      <w:r w:rsidRPr="003D52F4">
        <w:rPr>
          <w:sz w:val="28"/>
          <w:szCs w:val="28"/>
        </w:rPr>
        <w:t>от экологической опасности, которые позволяют привлечь широкие массы общественности к в</w:t>
      </w:r>
      <w:r>
        <w:rPr>
          <w:sz w:val="28"/>
          <w:szCs w:val="28"/>
        </w:rPr>
        <w:t>опросам охраны окружающей среды</w:t>
      </w:r>
      <w:r w:rsidRPr="003D52F4">
        <w:rPr>
          <w:sz w:val="28"/>
          <w:szCs w:val="28"/>
        </w:rPr>
        <w:t>:</w:t>
      </w:r>
    </w:p>
    <w:p w:rsidR="004048A4" w:rsidRPr="003D52F4" w:rsidRDefault="004048A4" w:rsidP="004048A4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52F4">
        <w:rPr>
          <w:sz w:val="28"/>
          <w:szCs w:val="28"/>
        </w:rPr>
        <w:t>всероссийские субботники</w:t>
      </w:r>
      <w:r>
        <w:rPr>
          <w:sz w:val="28"/>
          <w:szCs w:val="28"/>
        </w:rPr>
        <w:t xml:space="preserve"> «Вода России»,</w:t>
      </w:r>
      <w:r w:rsidRPr="003D52F4">
        <w:rPr>
          <w:sz w:val="28"/>
          <w:szCs w:val="28"/>
        </w:rPr>
        <w:t xml:space="preserve"> «Зеленая Весна», Марш Парков по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благоустройству территории (очистка от мусора, посадка зеленых насаждений);</w:t>
      </w:r>
    </w:p>
    <w:p w:rsidR="004048A4" w:rsidRDefault="004048A4" w:rsidP="004048A4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52F4">
        <w:rPr>
          <w:sz w:val="28"/>
          <w:szCs w:val="28"/>
        </w:rPr>
        <w:t>конкурсы: «Экомар</w:t>
      </w:r>
      <w:r>
        <w:rPr>
          <w:sz w:val="28"/>
          <w:szCs w:val="28"/>
        </w:rPr>
        <w:t>а</w:t>
      </w:r>
      <w:r w:rsidRPr="003D52F4">
        <w:rPr>
          <w:sz w:val="28"/>
          <w:szCs w:val="28"/>
        </w:rPr>
        <w:t>фон» среди школ с целью повышения экологической культуры и грамотности подрастающего поколения, а также формирования экологического мышления посредством практической природоохранной деятельности</w:t>
      </w:r>
      <w:r>
        <w:rPr>
          <w:sz w:val="28"/>
          <w:szCs w:val="28"/>
        </w:rPr>
        <w:t xml:space="preserve">; </w:t>
      </w:r>
      <w:r w:rsidRPr="003D52F4">
        <w:rPr>
          <w:sz w:val="28"/>
          <w:szCs w:val="28"/>
        </w:rPr>
        <w:t xml:space="preserve">на лучшую экологическую тропу среди дошкольных учреждений </w:t>
      </w:r>
      <w:r w:rsidR="00BD50CC">
        <w:rPr>
          <w:sz w:val="28"/>
          <w:szCs w:val="28"/>
        </w:rPr>
        <w:t>округ</w:t>
      </w:r>
      <w:r w:rsidRPr="003D52F4">
        <w:rPr>
          <w:sz w:val="28"/>
          <w:szCs w:val="28"/>
        </w:rPr>
        <w:t>а, задачей которого является пробудить познавательный интерес малышей к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 xml:space="preserve">миру природы, чувство ответственности за ее сохранность, вызвать интерес </w:t>
      </w:r>
      <w:r>
        <w:rPr>
          <w:sz w:val="28"/>
          <w:szCs w:val="28"/>
        </w:rPr>
        <w:t xml:space="preserve">                  и </w:t>
      </w:r>
      <w:r w:rsidRPr="003D52F4">
        <w:rPr>
          <w:sz w:val="28"/>
          <w:szCs w:val="28"/>
        </w:rPr>
        <w:t>принять участие по уходу за растениями и животными, по охране и защите природы;</w:t>
      </w:r>
    </w:p>
    <w:p w:rsidR="004048A4" w:rsidRPr="003D52F4" w:rsidRDefault="004048A4" w:rsidP="004048A4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52F4">
        <w:rPr>
          <w:sz w:val="28"/>
          <w:szCs w:val="28"/>
        </w:rPr>
        <w:t>межрайонные этно-экологические экспедиции «Росток» с целью развития экологической культуры подростков в условиях профильного лагеря, совершенствования навыков исследовательской и природоохранной деятельности в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природных условиях;</w:t>
      </w:r>
    </w:p>
    <w:p w:rsidR="004048A4" w:rsidRPr="003D52F4" w:rsidRDefault="004048A4" w:rsidP="004048A4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52F4">
        <w:rPr>
          <w:sz w:val="28"/>
          <w:szCs w:val="28"/>
        </w:rPr>
        <w:t>очно-заочные областные конференции для школьников по экологии;</w:t>
      </w:r>
    </w:p>
    <w:p w:rsidR="004048A4" w:rsidRPr="003D52F4" w:rsidRDefault="004048A4" w:rsidP="004048A4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52F4">
        <w:rPr>
          <w:sz w:val="28"/>
          <w:szCs w:val="28"/>
        </w:rPr>
        <w:t>в целях популяризации экологического туризма, формирования идеи активного и здорового образа жизни, привлечения внимания широкой общественности к важности развития экологических маршрутов (троп) проходят субботники «Зеленый маршрут».</w:t>
      </w:r>
    </w:p>
    <w:p w:rsidR="004048A4" w:rsidRPr="003D52F4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 xml:space="preserve">Важными социальными институтами воспитания экологической культуры являются средства массовой информации и реклама, которые обязаны быть экологически ответственными. В целях формирования экологической культуры </w:t>
      </w:r>
      <w:r w:rsidRPr="003D52F4">
        <w:rPr>
          <w:sz w:val="28"/>
          <w:szCs w:val="28"/>
        </w:rPr>
        <w:br/>
        <w:t xml:space="preserve">в обществе, повышения образовательного уровня, воспитания бережного отношения к природе, рационального использования природных ресурсов экологическое просвещение </w:t>
      </w:r>
      <w:r>
        <w:rPr>
          <w:sz w:val="28"/>
          <w:szCs w:val="28"/>
        </w:rPr>
        <w:t xml:space="preserve">осуществляется </w:t>
      </w:r>
      <w:r w:rsidRPr="003D52F4">
        <w:rPr>
          <w:sz w:val="28"/>
          <w:szCs w:val="28"/>
        </w:rPr>
        <w:t xml:space="preserve">посредством распространения экологических знаний </w:t>
      </w:r>
      <w:r w:rsidRPr="003D52F4">
        <w:rPr>
          <w:sz w:val="28"/>
          <w:szCs w:val="28"/>
        </w:rPr>
        <w:lastRenderedPageBreak/>
        <w:t>об эко</w:t>
      </w:r>
      <w:r>
        <w:rPr>
          <w:sz w:val="28"/>
          <w:szCs w:val="28"/>
        </w:rPr>
        <w:t>логической безопасности, информирования</w:t>
      </w:r>
      <w:r w:rsidRPr="003D52F4">
        <w:rPr>
          <w:sz w:val="28"/>
          <w:szCs w:val="28"/>
        </w:rPr>
        <w:t xml:space="preserve"> о состоянии окружающей среды и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об использовании природных ресурсов.</w:t>
      </w:r>
    </w:p>
    <w:p w:rsidR="004048A4" w:rsidRPr="00B50DF5" w:rsidRDefault="004048A4" w:rsidP="004048A4">
      <w:pPr>
        <w:ind w:firstLine="708"/>
        <w:jc w:val="both"/>
        <w:rPr>
          <w:sz w:val="28"/>
          <w:szCs w:val="28"/>
        </w:rPr>
      </w:pPr>
      <w:r w:rsidRPr="003D52F4">
        <w:rPr>
          <w:sz w:val="28"/>
          <w:szCs w:val="28"/>
        </w:rPr>
        <w:t>В рамках экологического просвещения населения ежегодно размещаю</w:t>
      </w:r>
      <w:r>
        <w:rPr>
          <w:sz w:val="28"/>
          <w:szCs w:val="28"/>
        </w:rPr>
        <w:t xml:space="preserve">тся в СМИ и </w:t>
      </w:r>
      <w:r w:rsidRPr="003D52F4">
        <w:rPr>
          <w:sz w:val="28"/>
          <w:szCs w:val="28"/>
        </w:rPr>
        <w:t>на рекламных щитах информационные, просветительские материалы с</w:t>
      </w:r>
      <w:r>
        <w:rPr>
          <w:sz w:val="28"/>
          <w:szCs w:val="28"/>
        </w:rPr>
        <w:t> </w:t>
      </w:r>
      <w:r w:rsidRPr="003D52F4">
        <w:rPr>
          <w:sz w:val="28"/>
          <w:szCs w:val="28"/>
        </w:rPr>
        <w:t>социа</w:t>
      </w:r>
      <w:r w:rsidRPr="00B50DF5">
        <w:rPr>
          <w:sz w:val="28"/>
          <w:szCs w:val="28"/>
        </w:rPr>
        <w:t>льно-экологической тематикой. За период с 2019 по 202</w:t>
      </w:r>
      <w:r w:rsidR="001E3BBF">
        <w:rPr>
          <w:sz w:val="28"/>
          <w:szCs w:val="28"/>
        </w:rPr>
        <w:t>1</w:t>
      </w:r>
      <w:r w:rsidRPr="00B50DF5">
        <w:rPr>
          <w:sz w:val="28"/>
          <w:szCs w:val="28"/>
        </w:rPr>
        <w:t xml:space="preserve"> годы изготовлено</w:t>
      </w:r>
      <w:r w:rsidR="00730564">
        <w:rPr>
          <w:sz w:val="28"/>
          <w:szCs w:val="28"/>
        </w:rPr>
        <w:t xml:space="preserve">              </w:t>
      </w:r>
      <w:r w:rsidRPr="00B50DF5">
        <w:rPr>
          <w:sz w:val="28"/>
          <w:szCs w:val="28"/>
        </w:rPr>
        <w:t xml:space="preserve"> и размещено 1</w:t>
      </w:r>
      <w:r w:rsidR="001E3BBF">
        <w:rPr>
          <w:sz w:val="28"/>
          <w:szCs w:val="28"/>
        </w:rPr>
        <w:t>3</w:t>
      </w:r>
      <w:r w:rsidRPr="00B50DF5">
        <w:rPr>
          <w:sz w:val="28"/>
          <w:szCs w:val="28"/>
        </w:rPr>
        <w:t xml:space="preserve"> баннеров и 1</w:t>
      </w:r>
      <w:r w:rsidR="001E3BBF">
        <w:rPr>
          <w:sz w:val="28"/>
          <w:szCs w:val="28"/>
        </w:rPr>
        <w:t>05</w:t>
      </w:r>
      <w:r w:rsidRPr="00B50DF5">
        <w:rPr>
          <w:sz w:val="28"/>
          <w:szCs w:val="28"/>
        </w:rPr>
        <w:t xml:space="preserve"> плакатов с экологической информацией.</w:t>
      </w:r>
    </w:p>
    <w:p w:rsidR="00B9330A" w:rsidRPr="00B50DF5" w:rsidRDefault="00B9330A" w:rsidP="006D5C16">
      <w:pPr>
        <w:jc w:val="both"/>
        <w:rPr>
          <w:sz w:val="28"/>
          <w:szCs w:val="28"/>
        </w:rPr>
      </w:pPr>
    </w:p>
    <w:p w:rsidR="004048A4" w:rsidRPr="00B50DF5" w:rsidRDefault="004048A4" w:rsidP="004048A4">
      <w:pPr>
        <w:ind w:firstLine="708"/>
        <w:jc w:val="center"/>
        <w:rPr>
          <w:b/>
          <w:sz w:val="28"/>
          <w:szCs w:val="28"/>
        </w:rPr>
      </w:pPr>
      <w:r w:rsidRPr="00B50DF5">
        <w:rPr>
          <w:b/>
          <w:sz w:val="28"/>
          <w:szCs w:val="28"/>
        </w:rPr>
        <w:t>3.2.3. Цел</w:t>
      </w:r>
      <w:r w:rsidR="00D13E88">
        <w:rPr>
          <w:b/>
          <w:sz w:val="28"/>
          <w:szCs w:val="28"/>
        </w:rPr>
        <w:t>ь</w:t>
      </w:r>
      <w:r w:rsidRPr="00B50DF5">
        <w:rPr>
          <w:b/>
          <w:sz w:val="28"/>
          <w:szCs w:val="28"/>
        </w:rPr>
        <w:t xml:space="preserve"> и задач</w:t>
      </w:r>
      <w:r w:rsidR="00D13E88">
        <w:rPr>
          <w:b/>
          <w:sz w:val="28"/>
          <w:szCs w:val="28"/>
        </w:rPr>
        <w:t>а</w:t>
      </w:r>
      <w:r w:rsidRPr="00B50DF5">
        <w:rPr>
          <w:b/>
          <w:sz w:val="28"/>
          <w:szCs w:val="28"/>
        </w:rPr>
        <w:t xml:space="preserve"> Подпрограммы 2</w:t>
      </w:r>
    </w:p>
    <w:p w:rsidR="004048A4" w:rsidRPr="00B50DF5" w:rsidRDefault="004048A4" w:rsidP="004048A4">
      <w:pPr>
        <w:ind w:firstLine="708"/>
        <w:jc w:val="center"/>
        <w:rPr>
          <w:b/>
          <w:sz w:val="28"/>
          <w:szCs w:val="28"/>
        </w:rPr>
      </w:pPr>
    </w:p>
    <w:p w:rsidR="004048A4" w:rsidRPr="00B50DF5" w:rsidRDefault="004048A4" w:rsidP="004048A4">
      <w:pPr>
        <w:ind w:firstLine="708"/>
        <w:jc w:val="both"/>
        <w:rPr>
          <w:sz w:val="28"/>
          <w:szCs w:val="28"/>
        </w:rPr>
      </w:pPr>
      <w:r w:rsidRPr="00B50DF5">
        <w:rPr>
          <w:sz w:val="28"/>
          <w:szCs w:val="28"/>
        </w:rPr>
        <w:t>Целью Подпрограммы 2 является формирование у населения всех возрастов                         и социальных групп активной жизненной позиции в создании благоприятной окружающей среды.</w:t>
      </w:r>
    </w:p>
    <w:p w:rsidR="004048A4" w:rsidRPr="00B50DF5" w:rsidRDefault="004048A4" w:rsidP="004048A4">
      <w:pPr>
        <w:ind w:firstLine="708"/>
        <w:jc w:val="both"/>
        <w:rPr>
          <w:sz w:val="28"/>
          <w:szCs w:val="28"/>
        </w:rPr>
      </w:pPr>
      <w:r w:rsidRPr="00B50DF5">
        <w:rPr>
          <w:sz w:val="28"/>
          <w:szCs w:val="28"/>
        </w:rPr>
        <w:t>Для достижения поставленной цели необходимо решить следующ</w:t>
      </w:r>
      <w:r w:rsidR="00BD50CC">
        <w:rPr>
          <w:sz w:val="28"/>
          <w:szCs w:val="28"/>
        </w:rPr>
        <w:t>ую</w:t>
      </w:r>
      <w:r w:rsidRPr="00B50DF5">
        <w:rPr>
          <w:sz w:val="28"/>
          <w:szCs w:val="28"/>
        </w:rPr>
        <w:t xml:space="preserve"> задач</w:t>
      </w:r>
      <w:r w:rsidR="00BD50CC">
        <w:rPr>
          <w:sz w:val="28"/>
          <w:szCs w:val="28"/>
        </w:rPr>
        <w:t>у</w:t>
      </w:r>
      <w:r w:rsidRPr="00B50DF5">
        <w:rPr>
          <w:sz w:val="28"/>
          <w:szCs w:val="28"/>
        </w:rPr>
        <w:t>:</w:t>
      </w:r>
    </w:p>
    <w:p w:rsidR="004048A4" w:rsidRPr="00BD50CC" w:rsidRDefault="00BD50CC" w:rsidP="00BD50CC">
      <w:pPr>
        <w:tabs>
          <w:tab w:val="num" w:pos="1134"/>
        </w:tabs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4048A4" w:rsidRPr="00BD50CC">
        <w:rPr>
          <w:sz w:val="28"/>
          <w:szCs w:val="28"/>
        </w:rPr>
        <w:t xml:space="preserve">азвитие системы экологического образования </w:t>
      </w:r>
      <w:r w:rsidRPr="00BD5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4048A4" w:rsidRPr="00BD50CC">
        <w:rPr>
          <w:sz w:val="28"/>
          <w:szCs w:val="28"/>
        </w:rPr>
        <w:t>просвещение широких слоев населения.</w:t>
      </w:r>
    </w:p>
    <w:p w:rsidR="00BD50CC" w:rsidRDefault="00BD50CC" w:rsidP="004048A4">
      <w:pPr>
        <w:ind w:firstLine="708"/>
        <w:jc w:val="center"/>
        <w:rPr>
          <w:b/>
          <w:sz w:val="28"/>
          <w:szCs w:val="28"/>
        </w:rPr>
      </w:pPr>
    </w:p>
    <w:p w:rsidR="004048A4" w:rsidRPr="00B50DF5" w:rsidRDefault="004048A4" w:rsidP="004048A4">
      <w:pPr>
        <w:ind w:firstLine="708"/>
        <w:jc w:val="center"/>
        <w:rPr>
          <w:b/>
          <w:sz w:val="28"/>
          <w:szCs w:val="28"/>
        </w:rPr>
      </w:pPr>
      <w:r w:rsidRPr="00B50DF5">
        <w:rPr>
          <w:b/>
          <w:sz w:val="28"/>
          <w:szCs w:val="28"/>
        </w:rPr>
        <w:t>3.2.4. Сроки и этапы реализации Подпрограммы 2</w:t>
      </w:r>
    </w:p>
    <w:p w:rsidR="004048A4" w:rsidRPr="00B50DF5" w:rsidRDefault="004048A4" w:rsidP="004048A4">
      <w:pPr>
        <w:ind w:firstLine="708"/>
        <w:jc w:val="center"/>
        <w:rPr>
          <w:b/>
          <w:sz w:val="28"/>
          <w:szCs w:val="28"/>
        </w:rPr>
      </w:pPr>
    </w:p>
    <w:p w:rsidR="004048A4" w:rsidRPr="00B50DF5" w:rsidRDefault="004048A4" w:rsidP="004048A4">
      <w:pPr>
        <w:ind w:firstLine="708"/>
        <w:jc w:val="both"/>
        <w:rPr>
          <w:sz w:val="28"/>
          <w:szCs w:val="28"/>
        </w:rPr>
      </w:pPr>
      <w:r w:rsidRPr="00B50DF5">
        <w:rPr>
          <w:sz w:val="28"/>
          <w:szCs w:val="28"/>
        </w:rPr>
        <w:t>Подпрограмма 2 реализуется в период 2023-2028 гг. в один этап.</w:t>
      </w:r>
    </w:p>
    <w:p w:rsidR="004048A4" w:rsidRPr="00B50DF5" w:rsidRDefault="004048A4" w:rsidP="004048A4">
      <w:pPr>
        <w:ind w:firstLine="708"/>
        <w:jc w:val="both"/>
        <w:rPr>
          <w:sz w:val="28"/>
          <w:szCs w:val="28"/>
        </w:rPr>
      </w:pPr>
    </w:p>
    <w:p w:rsidR="00D13E88" w:rsidRDefault="00B76169" w:rsidP="00B76169">
      <w:pPr>
        <w:jc w:val="center"/>
        <w:rPr>
          <w:b/>
          <w:sz w:val="28"/>
          <w:szCs w:val="28"/>
        </w:rPr>
      </w:pPr>
      <w:r w:rsidRPr="00B50DF5">
        <w:rPr>
          <w:b/>
          <w:sz w:val="28"/>
          <w:szCs w:val="28"/>
        </w:rPr>
        <w:t xml:space="preserve">3.1.5. Целевые индикаторы и непосредственные </w:t>
      </w:r>
    </w:p>
    <w:p w:rsidR="00B76169" w:rsidRPr="00B50DF5" w:rsidRDefault="00B76169" w:rsidP="00B76169">
      <w:pPr>
        <w:jc w:val="center"/>
        <w:rPr>
          <w:b/>
          <w:sz w:val="28"/>
          <w:szCs w:val="28"/>
        </w:rPr>
      </w:pPr>
      <w:r w:rsidRPr="00B50DF5">
        <w:rPr>
          <w:b/>
          <w:sz w:val="28"/>
          <w:szCs w:val="28"/>
        </w:rPr>
        <w:t>результаты реализации Подпрограммы 2</w:t>
      </w:r>
    </w:p>
    <w:p w:rsidR="00B76169" w:rsidRPr="00B50DF5" w:rsidRDefault="00B76169" w:rsidP="00B76169">
      <w:pPr>
        <w:ind w:firstLine="709"/>
        <w:jc w:val="both"/>
        <w:rPr>
          <w:sz w:val="28"/>
          <w:szCs w:val="28"/>
        </w:rPr>
      </w:pPr>
    </w:p>
    <w:p w:rsidR="00B76169" w:rsidRDefault="00B76169" w:rsidP="00B76169">
      <w:pPr>
        <w:ind w:firstLine="709"/>
        <w:jc w:val="both"/>
        <w:rPr>
          <w:sz w:val="28"/>
          <w:szCs w:val="28"/>
        </w:rPr>
      </w:pPr>
      <w:r w:rsidRPr="00B50DF5">
        <w:rPr>
          <w:sz w:val="28"/>
          <w:szCs w:val="28"/>
        </w:rPr>
        <w:t>Информация о составе и значениях индикаторов и непосредственных результатов реализации Подпрограммы 2 приведена в таблице 1 подраздела</w:t>
      </w:r>
      <w:r w:rsidR="004554C7">
        <w:rPr>
          <w:sz w:val="28"/>
          <w:szCs w:val="28"/>
        </w:rPr>
        <w:t xml:space="preserve">                 </w:t>
      </w:r>
      <w:r w:rsidRPr="00B50DF5">
        <w:rPr>
          <w:sz w:val="28"/>
          <w:szCs w:val="28"/>
        </w:rPr>
        <w:t xml:space="preserve"> 2.</w:t>
      </w:r>
      <w:r w:rsidR="00720E50">
        <w:rPr>
          <w:sz w:val="28"/>
          <w:szCs w:val="28"/>
        </w:rPr>
        <w:t>4</w:t>
      </w:r>
      <w:r w:rsidRPr="00B50DF5">
        <w:rPr>
          <w:sz w:val="28"/>
          <w:szCs w:val="28"/>
        </w:rPr>
        <w:t xml:space="preserve">. текстовой части </w:t>
      </w:r>
      <w:r w:rsidR="001E3BBF">
        <w:rPr>
          <w:sz w:val="28"/>
          <w:szCs w:val="28"/>
        </w:rPr>
        <w:t>муниципальной п</w:t>
      </w:r>
      <w:r w:rsidRPr="00B50DF5">
        <w:rPr>
          <w:sz w:val="28"/>
          <w:szCs w:val="28"/>
        </w:rPr>
        <w:t>рограммы.</w:t>
      </w:r>
    </w:p>
    <w:p w:rsidR="00BD50CC" w:rsidRPr="00B50DF5" w:rsidRDefault="00BD50CC" w:rsidP="00B76169">
      <w:pPr>
        <w:ind w:firstLine="709"/>
        <w:jc w:val="both"/>
        <w:rPr>
          <w:sz w:val="28"/>
          <w:szCs w:val="28"/>
        </w:rPr>
      </w:pPr>
    </w:p>
    <w:p w:rsidR="00660426" w:rsidRDefault="00381623" w:rsidP="00381623">
      <w:pPr>
        <w:jc w:val="center"/>
        <w:rPr>
          <w:b/>
          <w:sz w:val="28"/>
          <w:szCs w:val="28"/>
        </w:rPr>
      </w:pPr>
      <w:r w:rsidRPr="0086328E">
        <w:rPr>
          <w:b/>
          <w:sz w:val="28"/>
          <w:szCs w:val="28"/>
        </w:rPr>
        <w:t xml:space="preserve">3.3. Подпрограмма 3 </w:t>
      </w:r>
    </w:p>
    <w:p w:rsidR="00381623" w:rsidRPr="0086328E" w:rsidRDefault="00381623" w:rsidP="00381623">
      <w:pPr>
        <w:jc w:val="center"/>
        <w:rPr>
          <w:b/>
          <w:sz w:val="28"/>
          <w:szCs w:val="28"/>
        </w:rPr>
      </w:pPr>
      <w:r w:rsidRPr="0086328E">
        <w:rPr>
          <w:b/>
          <w:sz w:val="28"/>
          <w:szCs w:val="28"/>
        </w:rPr>
        <w:t>«Обеспечение реализации муниципальной программы»</w:t>
      </w:r>
    </w:p>
    <w:p w:rsidR="00381623" w:rsidRPr="0086328E" w:rsidRDefault="00381623" w:rsidP="00381623">
      <w:pPr>
        <w:jc w:val="center"/>
        <w:rPr>
          <w:b/>
          <w:sz w:val="28"/>
          <w:szCs w:val="28"/>
        </w:rPr>
      </w:pPr>
    </w:p>
    <w:p w:rsidR="00381623" w:rsidRPr="0086328E" w:rsidRDefault="00381623" w:rsidP="00381623">
      <w:pPr>
        <w:jc w:val="center"/>
        <w:rPr>
          <w:b/>
          <w:sz w:val="28"/>
          <w:szCs w:val="28"/>
        </w:rPr>
      </w:pPr>
      <w:r w:rsidRPr="0086328E">
        <w:rPr>
          <w:b/>
          <w:sz w:val="28"/>
          <w:szCs w:val="28"/>
        </w:rPr>
        <w:t>3.3.1. Паспорт Подпрограммы 3</w:t>
      </w:r>
    </w:p>
    <w:p w:rsidR="00381623" w:rsidRPr="0086328E" w:rsidRDefault="00381623" w:rsidP="00381623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6804"/>
      </w:tblGrid>
      <w:tr w:rsidR="00381623" w:rsidRPr="0086328E" w:rsidTr="00C22DA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23" w:rsidRPr="00BD50CC" w:rsidRDefault="00381623" w:rsidP="004500C0">
            <w:pPr>
              <w:jc w:val="both"/>
              <w:rPr>
                <w:b/>
                <w:sz w:val="28"/>
                <w:szCs w:val="28"/>
              </w:rPr>
            </w:pPr>
            <w:r w:rsidRPr="00BD50CC">
              <w:rPr>
                <w:b/>
                <w:sz w:val="28"/>
                <w:szCs w:val="28"/>
              </w:rPr>
              <w:t xml:space="preserve">Муниципальный </w:t>
            </w:r>
            <w:r w:rsidR="0086328E" w:rsidRPr="00BD50CC">
              <w:rPr>
                <w:b/>
                <w:sz w:val="28"/>
                <w:szCs w:val="28"/>
              </w:rPr>
              <w:t>координатор</w:t>
            </w:r>
          </w:p>
          <w:p w:rsidR="00381623" w:rsidRPr="00BD50CC" w:rsidRDefault="00381623" w:rsidP="004500C0">
            <w:pPr>
              <w:jc w:val="both"/>
              <w:rPr>
                <w:b/>
                <w:sz w:val="28"/>
                <w:szCs w:val="28"/>
              </w:rPr>
            </w:pPr>
            <w:r w:rsidRPr="00BD50CC">
              <w:rPr>
                <w:b/>
                <w:sz w:val="28"/>
                <w:szCs w:val="28"/>
              </w:rPr>
              <w:t>Подпрограммы 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23" w:rsidRPr="00BD50CC" w:rsidRDefault="008675A0" w:rsidP="008675A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D50CC">
              <w:rPr>
                <w:sz w:val="28"/>
                <w:szCs w:val="28"/>
              </w:rPr>
              <w:t>Управление ЖКХ а</w:t>
            </w:r>
            <w:r w:rsidR="0086328E" w:rsidRPr="00BD50CC">
              <w:rPr>
                <w:sz w:val="28"/>
                <w:szCs w:val="28"/>
              </w:rPr>
              <w:t>дминистраци</w:t>
            </w:r>
            <w:r w:rsidRPr="00BD50CC">
              <w:rPr>
                <w:sz w:val="28"/>
                <w:szCs w:val="28"/>
              </w:rPr>
              <w:t>и</w:t>
            </w:r>
            <w:r w:rsidR="0086328E" w:rsidRPr="00BD50CC">
              <w:rPr>
                <w:sz w:val="28"/>
                <w:szCs w:val="28"/>
              </w:rPr>
              <w:t xml:space="preserve"> Городецкого муниципального округа</w:t>
            </w:r>
            <w:r w:rsidRPr="00BD50CC">
              <w:rPr>
                <w:sz w:val="28"/>
                <w:szCs w:val="28"/>
              </w:rPr>
              <w:t xml:space="preserve"> (сектор экологии)</w:t>
            </w:r>
          </w:p>
        </w:tc>
      </w:tr>
      <w:tr w:rsidR="00381623" w:rsidRPr="0086328E" w:rsidTr="00C22DA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23" w:rsidRPr="00BD50CC" w:rsidRDefault="00381623" w:rsidP="004500C0">
            <w:pPr>
              <w:jc w:val="both"/>
              <w:rPr>
                <w:b/>
                <w:sz w:val="28"/>
                <w:szCs w:val="28"/>
              </w:rPr>
            </w:pPr>
            <w:r w:rsidRPr="00BD50CC">
              <w:rPr>
                <w:b/>
                <w:sz w:val="28"/>
                <w:szCs w:val="28"/>
              </w:rPr>
              <w:t>Цель Подпрограммы 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23" w:rsidRPr="00BD50CC" w:rsidRDefault="00381623" w:rsidP="004500C0">
            <w:pPr>
              <w:suppressAutoHyphens/>
              <w:jc w:val="both"/>
              <w:rPr>
                <w:sz w:val="28"/>
                <w:szCs w:val="28"/>
              </w:rPr>
            </w:pPr>
            <w:r w:rsidRPr="00BD50CC">
              <w:rPr>
                <w:sz w:val="28"/>
                <w:szCs w:val="28"/>
              </w:rPr>
              <w:t xml:space="preserve">Создание условий для реализации муниципальной программы </w:t>
            </w:r>
          </w:p>
        </w:tc>
      </w:tr>
      <w:tr w:rsidR="00381623" w:rsidRPr="0086328E" w:rsidTr="00C22DA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23" w:rsidRPr="00BD50CC" w:rsidRDefault="00381623" w:rsidP="0086328E">
            <w:pPr>
              <w:jc w:val="both"/>
              <w:rPr>
                <w:b/>
                <w:sz w:val="28"/>
                <w:szCs w:val="28"/>
              </w:rPr>
            </w:pPr>
            <w:r w:rsidRPr="00BD50CC">
              <w:rPr>
                <w:b/>
                <w:sz w:val="28"/>
                <w:szCs w:val="28"/>
              </w:rPr>
              <w:t>Задач</w:t>
            </w:r>
            <w:r w:rsidR="0086328E" w:rsidRPr="00BD50CC">
              <w:rPr>
                <w:b/>
                <w:sz w:val="28"/>
                <w:szCs w:val="28"/>
              </w:rPr>
              <w:t>и</w:t>
            </w:r>
            <w:r w:rsidRPr="00BD50CC">
              <w:rPr>
                <w:b/>
                <w:sz w:val="28"/>
                <w:szCs w:val="28"/>
              </w:rPr>
              <w:t xml:space="preserve"> Подпрограммы 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23" w:rsidRPr="00BD50CC" w:rsidRDefault="00381623" w:rsidP="004500C0">
            <w:pPr>
              <w:jc w:val="both"/>
              <w:rPr>
                <w:sz w:val="28"/>
                <w:szCs w:val="28"/>
              </w:rPr>
            </w:pPr>
            <w:r w:rsidRPr="00BD50CC">
              <w:rPr>
                <w:sz w:val="28"/>
                <w:szCs w:val="28"/>
              </w:rPr>
              <w:t>Обеспечение эффективного управления в сфере охраны окружающей среды</w:t>
            </w:r>
          </w:p>
        </w:tc>
      </w:tr>
      <w:tr w:rsidR="00381623" w:rsidRPr="0086328E" w:rsidTr="00C22DA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23" w:rsidRPr="00BD50CC" w:rsidRDefault="00381623" w:rsidP="004500C0">
            <w:pPr>
              <w:jc w:val="both"/>
              <w:rPr>
                <w:b/>
                <w:sz w:val="28"/>
                <w:szCs w:val="28"/>
              </w:rPr>
            </w:pPr>
            <w:r w:rsidRPr="00BD50CC">
              <w:rPr>
                <w:b/>
                <w:sz w:val="28"/>
                <w:szCs w:val="28"/>
              </w:rPr>
              <w:t>Этапы и сроки реализации</w:t>
            </w:r>
          </w:p>
          <w:p w:rsidR="00381623" w:rsidRPr="00BD50CC" w:rsidRDefault="00381623" w:rsidP="004500C0">
            <w:pPr>
              <w:jc w:val="both"/>
              <w:rPr>
                <w:b/>
                <w:sz w:val="28"/>
                <w:szCs w:val="28"/>
              </w:rPr>
            </w:pPr>
            <w:r w:rsidRPr="00BD50CC">
              <w:rPr>
                <w:b/>
                <w:sz w:val="28"/>
                <w:szCs w:val="28"/>
              </w:rPr>
              <w:t>Подпрограммы 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23" w:rsidRPr="00BD50CC" w:rsidRDefault="00381623" w:rsidP="008675A0">
            <w:pPr>
              <w:jc w:val="both"/>
              <w:rPr>
                <w:sz w:val="28"/>
                <w:szCs w:val="28"/>
              </w:rPr>
            </w:pPr>
            <w:r w:rsidRPr="00BD50CC">
              <w:rPr>
                <w:sz w:val="28"/>
                <w:szCs w:val="28"/>
              </w:rPr>
              <w:t xml:space="preserve">Подпрограмма 3 реализуется в один этап, </w:t>
            </w:r>
            <w:r w:rsidR="0086328E" w:rsidRPr="00BD50CC">
              <w:rPr>
                <w:sz w:val="28"/>
                <w:szCs w:val="28"/>
              </w:rPr>
              <w:t>сроки - 2023</w:t>
            </w:r>
            <w:r w:rsidRPr="00BD50CC">
              <w:rPr>
                <w:sz w:val="28"/>
                <w:szCs w:val="28"/>
              </w:rPr>
              <w:t>-202</w:t>
            </w:r>
            <w:r w:rsidR="0086328E" w:rsidRPr="00BD50CC">
              <w:rPr>
                <w:sz w:val="28"/>
                <w:szCs w:val="28"/>
              </w:rPr>
              <w:t>8</w:t>
            </w:r>
            <w:r w:rsidRPr="00BD50CC">
              <w:rPr>
                <w:sz w:val="28"/>
                <w:szCs w:val="28"/>
              </w:rPr>
              <w:t xml:space="preserve"> годы</w:t>
            </w:r>
          </w:p>
        </w:tc>
      </w:tr>
      <w:tr w:rsidR="00381623" w:rsidRPr="0086328E" w:rsidTr="00C22DA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23" w:rsidRPr="00BD50CC" w:rsidRDefault="00381623" w:rsidP="0086328E">
            <w:pPr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BD50CC">
              <w:rPr>
                <w:b/>
                <w:sz w:val="28"/>
                <w:szCs w:val="28"/>
              </w:rPr>
              <w:t xml:space="preserve">Объем </w:t>
            </w:r>
            <w:r w:rsidR="0086328E" w:rsidRPr="00BD50CC">
              <w:rPr>
                <w:b/>
                <w:sz w:val="28"/>
                <w:szCs w:val="28"/>
              </w:rPr>
              <w:t xml:space="preserve">финансового обеспечения реализации </w:t>
            </w:r>
            <w:r w:rsidRPr="00BD50CC">
              <w:rPr>
                <w:b/>
                <w:sz w:val="28"/>
                <w:szCs w:val="28"/>
              </w:rPr>
              <w:t xml:space="preserve">Подпрограммы 3 за счет </w:t>
            </w:r>
            <w:r w:rsidRPr="00BD50CC">
              <w:rPr>
                <w:b/>
                <w:sz w:val="28"/>
                <w:szCs w:val="28"/>
              </w:rPr>
              <w:lastRenderedPageBreak/>
              <w:t>всех источников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623" w:rsidRPr="00BD50CC" w:rsidRDefault="00381623" w:rsidP="00F52A10">
            <w:pPr>
              <w:jc w:val="both"/>
              <w:rPr>
                <w:sz w:val="28"/>
                <w:szCs w:val="28"/>
              </w:rPr>
            </w:pPr>
            <w:r w:rsidRPr="00BD50CC">
              <w:rPr>
                <w:sz w:val="28"/>
                <w:szCs w:val="28"/>
              </w:rPr>
              <w:lastRenderedPageBreak/>
              <w:t xml:space="preserve">Реализация мероприятий Подпрограммы 3 осуществляется </w:t>
            </w:r>
            <w:r w:rsidR="00730564" w:rsidRPr="00BD50CC">
              <w:rPr>
                <w:sz w:val="28"/>
                <w:szCs w:val="28"/>
              </w:rPr>
              <w:t xml:space="preserve"> </w:t>
            </w:r>
            <w:r w:rsidRPr="00BD50CC">
              <w:rPr>
                <w:sz w:val="28"/>
                <w:szCs w:val="28"/>
              </w:rPr>
              <w:t xml:space="preserve">в рамках текущего финансирования администрации Городецкого </w:t>
            </w:r>
            <w:r w:rsidR="0086328E" w:rsidRPr="00BD50CC">
              <w:rPr>
                <w:sz w:val="28"/>
                <w:szCs w:val="28"/>
              </w:rPr>
              <w:t>муниципального округа</w:t>
            </w:r>
          </w:p>
        </w:tc>
      </w:tr>
    </w:tbl>
    <w:p w:rsidR="00051125" w:rsidRDefault="00051125" w:rsidP="001E3BBF">
      <w:pPr>
        <w:ind w:left="360"/>
        <w:jc w:val="center"/>
        <w:rPr>
          <w:b/>
          <w:sz w:val="28"/>
          <w:szCs w:val="28"/>
        </w:rPr>
      </w:pPr>
    </w:p>
    <w:p w:rsidR="00DC70A1" w:rsidRDefault="001E3BBF" w:rsidP="001E3BB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C70A1" w:rsidRPr="001E3BBF">
        <w:rPr>
          <w:b/>
          <w:sz w:val="28"/>
          <w:szCs w:val="28"/>
        </w:rPr>
        <w:t>Оценка планируемой эффективности муниципальной программы</w:t>
      </w:r>
    </w:p>
    <w:p w:rsidR="001E3BBF" w:rsidRPr="001E3BBF" w:rsidRDefault="001E3BBF" w:rsidP="001E3BBF">
      <w:pPr>
        <w:ind w:left="360"/>
        <w:jc w:val="center"/>
        <w:rPr>
          <w:b/>
          <w:sz w:val="28"/>
          <w:szCs w:val="28"/>
        </w:rPr>
      </w:pPr>
    </w:p>
    <w:p w:rsidR="00DC70A1" w:rsidRPr="00E9782E" w:rsidRDefault="00DC70A1" w:rsidP="00DC70A1">
      <w:pPr>
        <w:ind w:firstLine="709"/>
        <w:jc w:val="both"/>
        <w:rPr>
          <w:sz w:val="28"/>
          <w:szCs w:val="28"/>
        </w:rPr>
      </w:pPr>
      <w:r w:rsidRPr="00E9782E">
        <w:rPr>
          <w:sz w:val="28"/>
          <w:szCs w:val="28"/>
        </w:rPr>
        <w:t>Реализация мероприятий муниципальной программы будет способствовать:</w:t>
      </w:r>
    </w:p>
    <w:p w:rsidR="00DC70A1" w:rsidRPr="00E9782E" w:rsidRDefault="00DC70A1" w:rsidP="00DC70A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9782E">
        <w:rPr>
          <w:sz w:val="28"/>
          <w:szCs w:val="28"/>
        </w:rPr>
        <w:t>предотвращению вредного воздействия отходов на здоровье человека и</w:t>
      </w:r>
      <w:r>
        <w:rPr>
          <w:sz w:val="28"/>
          <w:szCs w:val="28"/>
        </w:rPr>
        <w:t> </w:t>
      </w:r>
      <w:r w:rsidRPr="00E9782E">
        <w:rPr>
          <w:sz w:val="28"/>
          <w:szCs w:val="28"/>
        </w:rPr>
        <w:t>окружающую среду, сохранению природных систем;</w:t>
      </w:r>
    </w:p>
    <w:p w:rsidR="00DC70A1" w:rsidRPr="00E9782E" w:rsidRDefault="00DC70A1" w:rsidP="00DC70A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9782E">
        <w:rPr>
          <w:sz w:val="28"/>
          <w:szCs w:val="28"/>
        </w:rPr>
        <w:t>формированию у населения всех возрастов и социальных групп активной жизненной позиции в создании благоприятной окружающей среды.</w:t>
      </w:r>
    </w:p>
    <w:p w:rsidR="00DC70A1" w:rsidRPr="00202231" w:rsidRDefault="00DC70A1" w:rsidP="00DC70A1">
      <w:pPr>
        <w:ind w:firstLine="709"/>
        <w:jc w:val="both"/>
        <w:rPr>
          <w:sz w:val="28"/>
          <w:szCs w:val="28"/>
        </w:rPr>
      </w:pPr>
      <w:r w:rsidRPr="00E9782E">
        <w:rPr>
          <w:sz w:val="28"/>
          <w:szCs w:val="28"/>
        </w:rPr>
        <w:t>В результате реализации мероприятий муниципальной программы по</w:t>
      </w:r>
      <w:r>
        <w:rPr>
          <w:sz w:val="28"/>
          <w:szCs w:val="28"/>
        </w:rPr>
        <w:t> </w:t>
      </w:r>
      <w:r w:rsidRPr="00E9782E">
        <w:rPr>
          <w:sz w:val="28"/>
          <w:szCs w:val="28"/>
        </w:rPr>
        <w:t>прогнозным оценкам с 2023 по</w:t>
      </w:r>
      <w:r w:rsidR="00730564">
        <w:rPr>
          <w:sz w:val="28"/>
          <w:szCs w:val="28"/>
        </w:rPr>
        <w:t xml:space="preserve"> </w:t>
      </w:r>
      <w:r w:rsidRPr="00E9782E">
        <w:rPr>
          <w:sz w:val="28"/>
          <w:szCs w:val="28"/>
        </w:rPr>
        <w:t>2028</w:t>
      </w:r>
      <w:r w:rsidR="00730564">
        <w:rPr>
          <w:sz w:val="28"/>
          <w:szCs w:val="28"/>
        </w:rPr>
        <w:t xml:space="preserve"> </w:t>
      </w:r>
      <w:r w:rsidRPr="00E9782E">
        <w:rPr>
          <w:sz w:val="28"/>
          <w:szCs w:val="28"/>
        </w:rPr>
        <w:t>г</w:t>
      </w:r>
      <w:r w:rsidR="00B91EE2">
        <w:rPr>
          <w:sz w:val="28"/>
          <w:szCs w:val="28"/>
        </w:rPr>
        <w:t>оды</w:t>
      </w:r>
      <w:r w:rsidRPr="00E9782E">
        <w:rPr>
          <w:sz w:val="28"/>
          <w:szCs w:val="28"/>
        </w:rPr>
        <w:t xml:space="preserve"> будут достигнуты следующие показатели:</w:t>
      </w:r>
    </w:p>
    <w:p w:rsidR="00DC70A1" w:rsidRDefault="00DC70A1" w:rsidP="00DC70A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9782E">
        <w:rPr>
          <w:sz w:val="28"/>
          <w:szCs w:val="28"/>
        </w:rPr>
        <w:t xml:space="preserve">ликвидировано несанкционированных свалок и навалов мусора – </w:t>
      </w:r>
      <w:r w:rsidR="00457EA0">
        <w:rPr>
          <w:sz w:val="28"/>
          <w:szCs w:val="28"/>
        </w:rPr>
        <w:t>30</w:t>
      </w:r>
      <w:r w:rsidRPr="00E9782E">
        <w:rPr>
          <w:sz w:val="28"/>
          <w:szCs w:val="28"/>
        </w:rPr>
        <w:t xml:space="preserve"> шт.;</w:t>
      </w:r>
    </w:p>
    <w:p w:rsidR="0054199D" w:rsidRPr="007F20AF" w:rsidRDefault="0054199D" w:rsidP="00DC70A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02231">
        <w:rPr>
          <w:color w:val="000000"/>
          <w:sz w:val="28"/>
          <w:szCs w:val="28"/>
        </w:rPr>
        <w:t xml:space="preserve">объем </w:t>
      </w:r>
      <w:r>
        <w:rPr>
          <w:color w:val="000000"/>
          <w:sz w:val="28"/>
          <w:szCs w:val="28"/>
        </w:rPr>
        <w:t>вывезе</w:t>
      </w:r>
      <w:r w:rsidRPr="00202231">
        <w:rPr>
          <w:color w:val="000000"/>
          <w:sz w:val="28"/>
          <w:szCs w:val="28"/>
        </w:rPr>
        <w:t>нных отходов, образующихся в прибрежной полосе водных объектов, расположенных на территории округа</w:t>
      </w:r>
      <w:r>
        <w:rPr>
          <w:color w:val="000000"/>
          <w:sz w:val="28"/>
          <w:szCs w:val="28"/>
        </w:rPr>
        <w:t xml:space="preserve"> составит</w:t>
      </w:r>
      <w:r w:rsidRPr="00202231">
        <w:rPr>
          <w:color w:val="000000"/>
          <w:sz w:val="28"/>
          <w:szCs w:val="28"/>
        </w:rPr>
        <w:t xml:space="preserve"> – 5</w:t>
      </w:r>
      <w:r w:rsidR="000F251F">
        <w:rPr>
          <w:color w:val="000000"/>
          <w:sz w:val="28"/>
          <w:szCs w:val="28"/>
        </w:rPr>
        <w:t>2</w:t>
      </w:r>
      <w:r w:rsidRPr="00202231">
        <w:rPr>
          <w:color w:val="000000"/>
          <w:sz w:val="28"/>
          <w:szCs w:val="28"/>
        </w:rPr>
        <w:t>0 куб.м</w:t>
      </w:r>
      <w:r w:rsidR="007F20AF">
        <w:rPr>
          <w:color w:val="000000"/>
          <w:sz w:val="28"/>
          <w:szCs w:val="28"/>
        </w:rPr>
        <w:t>;</w:t>
      </w:r>
    </w:p>
    <w:p w:rsidR="007F20AF" w:rsidRPr="00E9782E" w:rsidRDefault="007F20AF" w:rsidP="00DC70A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выполненных мероприятий по ремонту и обустройству                      на ООПТ </w:t>
      </w:r>
      <w:proofErr w:type="spellStart"/>
      <w:r>
        <w:rPr>
          <w:color w:val="000000"/>
          <w:sz w:val="28"/>
          <w:szCs w:val="28"/>
        </w:rPr>
        <w:t>мз</w:t>
      </w:r>
      <w:proofErr w:type="spellEnd"/>
      <w:r>
        <w:rPr>
          <w:color w:val="000000"/>
          <w:sz w:val="28"/>
          <w:szCs w:val="28"/>
        </w:rPr>
        <w:t xml:space="preserve"> «Источник Никола-ключ» за период 2023-2028 годы – </w:t>
      </w:r>
      <w:r w:rsidR="000F251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ед.;</w:t>
      </w:r>
    </w:p>
    <w:p w:rsidR="00DC70A1" w:rsidRPr="00E9782E" w:rsidRDefault="00DC70A1" w:rsidP="00DC70A1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9782E">
        <w:rPr>
          <w:sz w:val="28"/>
          <w:szCs w:val="28"/>
        </w:rPr>
        <w:t>в мероприятиях по формированию благоприятной окружающей среды и экологическому просвещению населения округа примут участие 10300 человек;</w:t>
      </w:r>
    </w:p>
    <w:p w:rsidR="00DC70A1" w:rsidRPr="0086328E" w:rsidRDefault="00DC70A1" w:rsidP="00DC70A1">
      <w:pPr>
        <w:numPr>
          <w:ilvl w:val="0"/>
          <w:numId w:val="26"/>
        </w:numPr>
        <w:tabs>
          <w:tab w:val="left" w:pos="993"/>
        </w:tabs>
        <w:suppressAutoHyphens/>
        <w:ind w:left="0" w:right="97" w:firstLine="709"/>
        <w:jc w:val="both"/>
        <w:rPr>
          <w:bCs/>
          <w:color w:val="000000"/>
          <w:sz w:val="28"/>
          <w:szCs w:val="28"/>
        </w:rPr>
      </w:pPr>
      <w:r w:rsidRPr="00E9782E">
        <w:rPr>
          <w:sz w:val="28"/>
          <w:szCs w:val="28"/>
        </w:rPr>
        <w:t>общее количество провед</w:t>
      </w:r>
      <w:r w:rsidR="00730564">
        <w:rPr>
          <w:sz w:val="28"/>
          <w:szCs w:val="28"/>
        </w:rPr>
        <w:t xml:space="preserve">енных экологических мероприятий </w:t>
      </w:r>
      <w:r w:rsidRPr="00E9782E">
        <w:rPr>
          <w:sz w:val="28"/>
          <w:szCs w:val="28"/>
        </w:rPr>
        <w:t>за период</w:t>
      </w:r>
      <w:r w:rsidR="00BD50CC">
        <w:rPr>
          <w:sz w:val="28"/>
          <w:szCs w:val="28"/>
        </w:rPr>
        <w:t xml:space="preserve">  </w:t>
      </w:r>
      <w:r w:rsidR="001623B0">
        <w:rPr>
          <w:sz w:val="28"/>
          <w:szCs w:val="28"/>
        </w:rPr>
        <w:t xml:space="preserve">          </w:t>
      </w:r>
      <w:r w:rsidR="00BD50CC">
        <w:rPr>
          <w:sz w:val="28"/>
          <w:szCs w:val="28"/>
        </w:rPr>
        <w:t>с 2023 – 2028 годы</w:t>
      </w:r>
      <w:r w:rsidRPr="00E9782E">
        <w:rPr>
          <w:sz w:val="28"/>
          <w:szCs w:val="28"/>
        </w:rPr>
        <w:t xml:space="preserve"> составит 150 </w:t>
      </w:r>
      <w:r w:rsidR="007F20AF">
        <w:rPr>
          <w:sz w:val="28"/>
          <w:szCs w:val="28"/>
        </w:rPr>
        <w:t>шт</w:t>
      </w:r>
      <w:r w:rsidR="00B16C30">
        <w:rPr>
          <w:sz w:val="28"/>
          <w:szCs w:val="28"/>
        </w:rPr>
        <w:t>.</w:t>
      </w:r>
      <w:r w:rsidR="0086328E">
        <w:rPr>
          <w:sz w:val="28"/>
          <w:szCs w:val="28"/>
        </w:rPr>
        <w:t>;</w:t>
      </w:r>
    </w:p>
    <w:p w:rsidR="001567A5" w:rsidRPr="0054199D" w:rsidRDefault="0086328E" w:rsidP="001567A5">
      <w:pPr>
        <w:numPr>
          <w:ilvl w:val="0"/>
          <w:numId w:val="26"/>
        </w:numPr>
        <w:tabs>
          <w:tab w:val="left" w:pos="993"/>
        </w:tabs>
        <w:suppressAutoHyphens/>
        <w:ind w:left="0" w:right="97" w:firstLine="709"/>
        <w:jc w:val="both"/>
        <w:rPr>
          <w:bCs/>
          <w:color w:val="000000"/>
          <w:sz w:val="28"/>
          <w:szCs w:val="28"/>
        </w:rPr>
      </w:pPr>
      <w:r w:rsidRPr="0054199D">
        <w:rPr>
          <w:sz w:val="28"/>
          <w:szCs w:val="28"/>
        </w:rPr>
        <w:t xml:space="preserve">количество размещенных сообщений социально-экологической тематики </w:t>
      </w:r>
      <w:r w:rsidRPr="0054199D">
        <w:rPr>
          <w:sz w:val="28"/>
          <w:szCs w:val="28"/>
        </w:rPr>
        <w:br/>
        <w:t xml:space="preserve">в СМИ и </w:t>
      </w:r>
      <w:r w:rsidR="00BD50CC">
        <w:rPr>
          <w:sz w:val="28"/>
          <w:szCs w:val="28"/>
        </w:rPr>
        <w:t xml:space="preserve">на </w:t>
      </w:r>
      <w:r w:rsidRPr="0054199D">
        <w:rPr>
          <w:sz w:val="28"/>
          <w:szCs w:val="28"/>
        </w:rPr>
        <w:t>официальном сайте округа</w:t>
      </w:r>
      <w:r w:rsidR="00BD50CC">
        <w:rPr>
          <w:sz w:val="28"/>
          <w:szCs w:val="28"/>
        </w:rPr>
        <w:t xml:space="preserve"> составит  1</w:t>
      </w:r>
      <w:r w:rsidR="00322863" w:rsidRPr="0054199D">
        <w:rPr>
          <w:sz w:val="28"/>
          <w:szCs w:val="28"/>
        </w:rPr>
        <w:t>5</w:t>
      </w:r>
      <w:r w:rsidR="00BD50CC">
        <w:rPr>
          <w:sz w:val="28"/>
          <w:szCs w:val="28"/>
        </w:rPr>
        <w:t>0</w:t>
      </w:r>
      <w:r w:rsidRPr="0054199D">
        <w:rPr>
          <w:sz w:val="28"/>
          <w:szCs w:val="28"/>
        </w:rPr>
        <w:t> экз.</w:t>
      </w:r>
    </w:p>
    <w:p w:rsidR="001567A5" w:rsidRDefault="001567A5" w:rsidP="001567A5">
      <w:pPr>
        <w:tabs>
          <w:tab w:val="left" w:pos="993"/>
        </w:tabs>
        <w:suppressAutoHyphens/>
        <w:ind w:right="97"/>
        <w:jc w:val="both"/>
        <w:rPr>
          <w:bCs/>
          <w:color w:val="000000"/>
          <w:sz w:val="28"/>
          <w:szCs w:val="28"/>
        </w:rPr>
      </w:pPr>
    </w:p>
    <w:p w:rsidR="001567A5" w:rsidRDefault="001567A5" w:rsidP="001567A5">
      <w:pPr>
        <w:tabs>
          <w:tab w:val="left" w:pos="993"/>
        </w:tabs>
        <w:suppressAutoHyphens/>
        <w:ind w:right="97"/>
        <w:jc w:val="both"/>
        <w:rPr>
          <w:bCs/>
          <w:color w:val="000000"/>
          <w:sz w:val="28"/>
          <w:szCs w:val="28"/>
        </w:rPr>
      </w:pPr>
    </w:p>
    <w:p w:rsidR="001567A5" w:rsidRDefault="001567A5" w:rsidP="001567A5">
      <w:pPr>
        <w:tabs>
          <w:tab w:val="left" w:pos="993"/>
        </w:tabs>
        <w:suppressAutoHyphens/>
        <w:ind w:right="97"/>
        <w:jc w:val="both"/>
        <w:rPr>
          <w:bCs/>
          <w:color w:val="000000"/>
          <w:sz w:val="28"/>
          <w:szCs w:val="28"/>
        </w:rPr>
      </w:pPr>
    </w:p>
    <w:p w:rsidR="001567A5" w:rsidRDefault="001567A5" w:rsidP="001567A5">
      <w:pPr>
        <w:tabs>
          <w:tab w:val="left" w:pos="993"/>
        </w:tabs>
        <w:suppressAutoHyphens/>
        <w:ind w:right="97"/>
        <w:jc w:val="both"/>
        <w:rPr>
          <w:bCs/>
          <w:color w:val="000000"/>
          <w:sz w:val="28"/>
          <w:szCs w:val="28"/>
        </w:rPr>
      </w:pPr>
    </w:p>
    <w:p w:rsidR="001567A5" w:rsidRDefault="001567A5" w:rsidP="001567A5">
      <w:pPr>
        <w:tabs>
          <w:tab w:val="left" w:pos="993"/>
        </w:tabs>
        <w:suppressAutoHyphens/>
        <w:ind w:right="97"/>
        <w:jc w:val="both"/>
        <w:rPr>
          <w:bCs/>
          <w:color w:val="000000"/>
          <w:sz w:val="28"/>
          <w:szCs w:val="28"/>
        </w:rPr>
      </w:pPr>
    </w:p>
    <w:p w:rsidR="001567A5" w:rsidRDefault="001567A5" w:rsidP="001567A5">
      <w:pPr>
        <w:tabs>
          <w:tab w:val="left" w:pos="993"/>
        </w:tabs>
        <w:suppressAutoHyphens/>
        <w:ind w:right="97"/>
        <w:jc w:val="both"/>
        <w:rPr>
          <w:bCs/>
          <w:color w:val="000000"/>
          <w:sz w:val="28"/>
          <w:szCs w:val="28"/>
        </w:rPr>
      </w:pPr>
    </w:p>
    <w:p w:rsidR="001567A5" w:rsidRPr="00E9782E" w:rsidRDefault="001567A5" w:rsidP="001567A5">
      <w:pPr>
        <w:tabs>
          <w:tab w:val="left" w:pos="993"/>
        </w:tabs>
        <w:suppressAutoHyphens/>
        <w:ind w:right="97"/>
        <w:jc w:val="both"/>
        <w:rPr>
          <w:bCs/>
          <w:color w:val="000000"/>
          <w:sz w:val="28"/>
          <w:szCs w:val="28"/>
        </w:rPr>
        <w:sectPr w:rsidR="001567A5" w:rsidRPr="00E9782E" w:rsidSect="008E698B">
          <w:footerReference w:type="default" r:id="rId10"/>
          <w:type w:val="continuous"/>
          <w:pgSz w:w="11906" w:h="16838"/>
          <w:pgMar w:top="993" w:right="567" w:bottom="142" w:left="1134" w:header="709" w:footer="709" w:gutter="0"/>
          <w:cols w:space="708"/>
          <w:docGrid w:linePitch="360"/>
        </w:sectPr>
      </w:pPr>
    </w:p>
    <w:p w:rsidR="00DC70A1" w:rsidRPr="00730564" w:rsidRDefault="00DC70A1" w:rsidP="00CE5FB5">
      <w:pPr>
        <w:pStyle w:val="2"/>
        <w:numPr>
          <w:ilvl w:val="0"/>
          <w:numId w:val="37"/>
        </w:numPr>
        <w:rPr>
          <w:sz w:val="28"/>
          <w:szCs w:val="28"/>
        </w:rPr>
      </w:pPr>
      <w:r w:rsidRPr="00730564">
        <w:rPr>
          <w:sz w:val="28"/>
          <w:szCs w:val="28"/>
        </w:rPr>
        <w:lastRenderedPageBreak/>
        <w:t>Перечень мероприятий муниципальной программы</w:t>
      </w:r>
    </w:p>
    <w:p w:rsidR="00CE5FB5" w:rsidRDefault="00CE5FB5" w:rsidP="00DC70A1">
      <w:pPr>
        <w:jc w:val="right"/>
        <w:rPr>
          <w:i/>
        </w:rPr>
      </w:pPr>
    </w:p>
    <w:p w:rsidR="00DC70A1" w:rsidRPr="00515EFE" w:rsidRDefault="00DC70A1" w:rsidP="00DC70A1">
      <w:pPr>
        <w:jc w:val="right"/>
        <w:rPr>
          <w:i/>
        </w:rPr>
      </w:pPr>
      <w:r w:rsidRPr="00515EFE">
        <w:rPr>
          <w:i/>
        </w:rPr>
        <w:t>Таблица 5</w:t>
      </w:r>
    </w:p>
    <w:tbl>
      <w:tblPr>
        <w:tblW w:w="15593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1"/>
        <w:gridCol w:w="3580"/>
        <w:gridCol w:w="20"/>
        <w:gridCol w:w="1440"/>
        <w:gridCol w:w="55"/>
        <w:gridCol w:w="1365"/>
        <w:gridCol w:w="30"/>
        <w:gridCol w:w="1230"/>
        <w:gridCol w:w="1080"/>
        <w:gridCol w:w="1065"/>
        <w:gridCol w:w="15"/>
        <w:gridCol w:w="1080"/>
        <w:gridCol w:w="885"/>
        <w:gridCol w:w="15"/>
        <w:gridCol w:w="884"/>
        <w:gridCol w:w="16"/>
        <w:gridCol w:w="884"/>
        <w:gridCol w:w="16"/>
        <w:gridCol w:w="1193"/>
      </w:tblGrid>
      <w:tr w:rsidR="00DC70A1" w:rsidRPr="00915519" w:rsidTr="00D81404">
        <w:trPr>
          <w:cantSplit/>
          <w:trHeight w:val="371"/>
          <w:tblHeader/>
        </w:trPr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№ п/п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86328E">
            <w:pPr>
              <w:jc w:val="center"/>
            </w:pPr>
            <w:r w:rsidRPr="00915519">
              <w:t>Наименование  мероприяти</w:t>
            </w:r>
            <w:r w:rsidR="0086328E">
              <w:t>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86328E">
            <w:pPr>
              <w:jc w:val="center"/>
            </w:pPr>
            <w:r w:rsidRPr="00915519">
              <w:t xml:space="preserve">Сроки выполнения 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Исполнители мероприятий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 xml:space="preserve">Источник </w:t>
            </w:r>
            <w:r w:rsidR="00B50DF5" w:rsidRPr="00915519">
              <w:t>финансирования</w:t>
            </w:r>
          </w:p>
        </w:tc>
        <w:tc>
          <w:tcPr>
            <w:tcW w:w="71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Объем финансового обеспечения (по годам), тыс. руб.</w:t>
            </w:r>
          </w:p>
        </w:tc>
      </w:tr>
      <w:tr w:rsidR="00DC70A1" w:rsidRPr="00915519" w:rsidTr="00D81404">
        <w:trPr>
          <w:cantSplit/>
          <w:trHeight w:val="171"/>
          <w:tblHeader/>
        </w:trPr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2023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2025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2026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2027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2028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всего</w:t>
            </w:r>
          </w:p>
        </w:tc>
      </w:tr>
      <w:tr w:rsidR="00DC70A1" w:rsidRPr="0086328E" w:rsidTr="00D81404">
        <w:trPr>
          <w:trHeight w:val="126"/>
        </w:trPr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C70A1" w:rsidRPr="0086328E" w:rsidRDefault="0086328E" w:rsidP="00D81404">
            <w:pPr>
              <w:jc w:val="center"/>
              <w:rPr>
                <w:b/>
              </w:rPr>
            </w:pPr>
            <w:r>
              <w:rPr>
                <w:b/>
              </w:rPr>
              <w:t>Подпрограмма 1 «</w:t>
            </w:r>
            <w:r w:rsidRPr="0086328E">
              <w:rPr>
                <w:b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</w:tr>
      <w:tr w:rsidR="0086328E" w:rsidRPr="0086328E" w:rsidTr="00D81404">
        <w:trPr>
          <w:trHeight w:val="126"/>
        </w:trPr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32F8F" w:rsidRDefault="001B3F92" w:rsidP="00F52A10">
            <w:pPr>
              <w:jc w:val="center"/>
              <w:rPr>
                <w:b/>
              </w:rPr>
            </w:pPr>
            <w:r>
              <w:t>1.</w:t>
            </w:r>
            <w:r w:rsidR="00C417D1">
              <w:t>1.</w:t>
            </w:r>
            <w:r>
              <w:t xml:space="preserve"> </w:t>
            </w:r>
            <w:r w:rsidRPr="0076288E">
              <w:t xml:space="preserve">Организация  мероприятий, направленных на предотвращение и минимизацию отрицательного воздействия </w:t>
            </w:r>
            <w:r w:rsidR="00F52A10">
              <w:t>отходов</w:t>
            </w:r>
            <w:r w:rsidRPr="0076288E">
              <w:t xml:space="preserve"> на окружающую среду</w:t>
            </w:r>
            <w:r w:rsidR="00F52A10">
              <w:t>, создание условий для функционирования природных систем в округе</w:t>
            </w:r>
          </w:p>
        </w:tc>
      </w:tr>
      <w:tr w:rsidR="00DC70A1" w:rsidRPr="00915519" w:rsidTr="00D81404">
        <w:trPr>
          <w:cantSplit/>
          <w:trHeight w:val="80"/>
        </w:trPr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660426">
            <w:pPr>
              <w:jc w:val="center"/>
            </w:pPr>
            <w:r w:rsidRPr="00915519">
              <w:t>1.1</w:t>
            </w:r>
            <w:r w:rsidR="00CE5FB5">
              <w:t>.</w:t>
            </w:r>
            <w:r w:rsidR="00C417D1">
              <w:t>1.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r w:rsidRPr="00915519">
              <w:t>Организация сбора и вывоза отходов в прибрежной полосе водных объектов, расположенных на территории округа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2023-2028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Управление ЖКХ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300,0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300,0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300,0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34375F" w:rsidP="00D81404">
            <w:pPr>
              <w:jc w:val="center"/>
            </w:pPr>
            <w:r>
              <w:t>9</w:t>
            </w:r>
            <w:r w:rsidR="00DC70A1" w:rsidRPr="00915519">
              <w:t>00,0</w:t>
            </w:r>
          </w:p>
        </w:tc>
      </w:tr>
      <w:tr w:rsidR="00DC70A1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</w:tr>
      <w:tr w:rsidR="00DC70A1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</w:tr>
      <w:tr w:rsidR="00DC70A1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300,0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300,0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300,0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34375F" w:rsidP="00D81404">
            <w:pPr>
              <w:jc w:val="center"/>
            </w:pPr>
            <w:r>
              <w:t>9</w:t>
            </w:r>
            <w:r w:rsidR="00DC70A1" w:rsidRPr="00915519">
              <w:t>00,0</w:t>
            </w:r>
          </w:p>
        </w:tc>
      </w:tr>
      <w:tr w:rsidR="00DC70A1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ВнБ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</w:tr>
      <w:tr w:rsidR="00DC70A1" w:rsidRPr="00915519" w:rsidTr="00D81404">
        <w:trPr>
          <w:cantSplit/>
          <w:trHeight w:val="75"/>
        </w:trPr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660426">
            <w:pPr>
              <w:jc w:val="center"/>
            </w:pPr>
            <w:r w:rsidRPr="00915519">
              <w:t>1.</w:t>
            </w:r>
            <w:r w:rsidR="00C417D1">
              <w:t>1.</w:t>
            </w:r>
            <w:r w:rsidR="00660426">
              <w:t>2</w:t>
            </w:r>
            <w:r w:rsidR="00CE5FB5">
              <w:t>.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B50DF5">
            <w:r w:rsidRPr="00915519">
              <w:t xml:space="preserve">Ликвидация </w:t>
            </w:r>
            <w:r w:rsidR="00B50DF5">
              <w:t xml:space="preserve">свалок и объектов </w:t>
            </w:r>
            <w:r>
              <w:t>размещения отходов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2023-2028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Управление ЖКХ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B16C30">
            <w:pPr>
              <w:jc w:val="center"/>
            </w:pPr>
            <w:r>
              <w:t>2</w:t>
            </w:r>
            <w:r w:rsidR="00B16C30">
              <w:t>7 280</w:t>
            </w:r>
            <w:r>
              <w:t>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512050" w:rsidP="00512050">
            <w:pPr>
              <w:jc w:val="center"/>
            </w:pPr>
            <w:r>
              <w:t xml:space="preserve">1 </w:t>
            </w:r>
            <w:r w:rsidR="00AE4D67">
              <w:t>459,3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457EA0" w:rsidP="00457EA0">
            <w:pPr>
              <w:jc w:val="center"/>
            </w:pPr>
            <w:r>
              <w:t>6</w:t>
            </w:r>
            <w:r w:rsidR="007F20AF">
              <w:t> 2</w:t>
            </w:r>
            <w:r>
              <w:t>00</w:t>
            </w:r>
            <w:r w:rsidR="007F20AF">
              <w:t>,7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000FEA" w:rsidP="0042296B">
            <w:pPr>
              <w:jc w:val="center"/>
            </w:pPr>
            <w:r>
              <w:t>1</w:t>
            </w:r>
            <w:r w:rsidR="0042296B">
              <w:t> 500,0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99080C" w:rsidP="0042296B">
            <w:pPr>
              <w:jc w:val="center"/>
            </w:pPr>
            <w:r>
              <w:t>1</w:t>
            </w:r>
            <w:r w:rsidR="0042296B">
              <w:t> 500,0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42296B" w:rsidP="00AE4D67">
            <w:pPr>
              <w:jc w:val="center"/>
            </w:pPr>
            <w:r>
              <w:t>1 500,0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42296B" w:rsidP="00457EA0">
            <w:pPr>
              <w:jc w:val="center"/>
            </w:pPr>
            <w:r>
              <w:t>39 440,5</w:t>
            </w:r>
          </w:p>
        </w:tc>
      </w:tr>
      <w:tr w:rsidR="00DC70A1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</w:tr>
      <w:tr w:rsidR="00DC70A1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>
              <w:t>14 040,0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>
              <w:t>14 040,0</w:t>
            </w:r>
          </w:p>
        </w:tc>
      </w:tr>
      <w:tr w:rsidR="00DC70A1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B16C30" w:rsidP="007C4198">
            <w:pPr>
              <w:jc w:val="center"/>
            </w:pPr>
            <w:r>
              <w:t>13 240,5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512050" w:rsidP="00AE4D67">
            <w:pPr>
              <w:jc w:val="center"/>
            </w:pPr>
            <w:r>
              <w:t>1</w:t>
            </w:r>
            <w:r w:rsidR="00AE4D67">
              <w:t> 459,3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457EA0" w:rsidP="00457EA0">
            <w:pPr>
              <w:jc w:val="center"/>
            </w:pPr>
            <w:r>
              <w:t>6</w:t>
            </w:r>
            <w:r w:rsidR="007F20AF">
              <w:t> 2</w:t>
            </w:r>
            <w:r>
              <w:t>00</w:t>
            </w:r>
            <w:r w:rsidR="007F20AF">
              <w:t>,7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42296B" w:rsidP="0099080C">
            <w:pPr>
              <w:jc w:val="center"/>
            </w:pPr>
            <w:r>
              <w:t>1 500,0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42296B" w:rsidP="00C87399">
            <w:pPr>
              <w:jc w:val="center"/>
            </w:pPr>
            <w:r>
              <w:t>1 500,0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42296B" w:rsidP="00C87399">
            <w:pPr>
              <w:jc w:val="center"/>
            </w:pPr>
            <w:r>
              <w:t>1 500,0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42296B" w:rsidP="00457EA0">
            <w:pPr>
              <w:jc w:val="center"/>
            </w:pPr>
            <w:r>
              <w:t>25 400,5</w:t>
            </w:r>
          </w:p>
        </w:tc>
      </w:tr>
      <w:tr w:rsidR="00DC70A1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  <w:r w:rsidRPr="00915519">
              <w:t>ВнБ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C70A1" w:rsidRPr="00915519" w:rsidRDefault="00DC70A1" w:rsidP="00D81404">
            <w:pPr>
              <w:jc w:val="center"/>
            </w:pP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CE5FB5" w:rsidP="00660426">
            <w:pPr>
              <w:jc w:val="center"/>
            </w:pPr>
            <w:r>
              <w:t>1.</w:t>
            </w:r>
            <w:r w:rsidR="00C417D1">
              <w:t>1.</w:t>
            </w:r>
            <w:r w:rsidR="00660426">
              <w:t>3</w:t>
            </w:r>
            <w:r w:rsidR="00F52A10">
              <w:t>.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7F155E" w:rsidRDefault="00866EDD" w:rsidP="00B50DF5">
            <w:r w:rsidRPr="007F155E">
              <w:t>Организация сбора и вывоза мусора с ООПТ</w:t>
            </w:r>
            <w:r w:rsidR="00F52A10">
              <w:t xml:space="preserve"> </w:t>
            </w:r>
            <w:proofErr w:type="spellStart"/>
            <w:r>
              <w:t>м</w:t>
            </w:r>
            <w:r w:rsidRPr="007F155E">
              <w:t>з</w:t>
            </w:r>
            <w:proofErr w:type="spellEnd"/>
            <w:r w:rsidR="00F52A10">
              <w:t xml:space="preserve"> </w:t>
            </w:r>
            <w:r>
              <w:t>«</w:t>
            </w:r>
            <w:r w:rsidRPr="007F155E">
              <w:t>Источник Никола-ключ</w:t>
            </w:r>
            <w:r>
              <w:t>»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  <w:r w:rsidRPr="00915519">
              <w:t>2023-2028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Default="00866EDD" w:rsidP="00D81404">
            <w:pPr>
              <w:jc w:val="center"/>
            </w:pPr>
            <w:r w:rsidRPr="00915519">
              <w:t>Управление ЖКХ</w:t>
            </w:r>
            <w:r w:rsidR="00322863">
              <w:t xml:space="preserve">, </w:t>
            </w:r>
          </w:p>
          <w:p w:rsidR="00322863" w:rsidRPr="00915519" w:rsidRDefault="00322863" w:rsidP="00D81404">
            <w:pPr>
              <w:jc w:val="center"/>
            </w:pPr>
            <w:r>
              <w:t>МКУ «Градоустройство»</w:t>
            </w:r>
          </w:p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200,0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42296B" w:rsidP="00AE4D67">
            <w:pPr>
              <w:jc w:val="center"/>
            </w:pPr>
            <w:r>
              <w:t>2</w:t>
            </w:r>
            <w:r w:rsidR="00866EDD">
              <w:t>00,0</w:t>
            </w: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200,0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42296B" w:rsidP="00AE4D67">
            <w:pPr>
              <w:jc w:val="center"/>
            </w:pPr>
            <w:r>
              <w:t>2</w:t>
            </w:r>
            <w:r w:rsidR="00866EDD">
              <w:t>00,0</w:t>
            </w: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ВнБ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660426">
            <w:pPr>
              <w:jc w:val="center"/>
            </w:pPr>
            <w:r>
              <w:t>1.</w:t>
            </w:r>
            <w:r w:rsidR="00C417D1">
              <w:t>1.</w:t>
            </w:r>
            <w:r w:rsidR="00660426">
              <w:t>4</w:t>
            </w:r>
            <w:r w:rsidR="00F52A10">
              <w:t>.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617ECF" w:rsidRDefault="00866EDD" w:rsidP="001B3F92">
            <w:r w:rsidRPr="00617ECF">
              <w:t xml:space="preserve">Проведение </w:t>
            </w:r>
            <w:r>
              <w:t>мероприятий в области охраны окружающей среды на ООПТмз  (</w:t>
            </w:r>
            <w:r w:rsidRPr="00617ECF">
              <w:t>работ</w:t>
            </w:r>
            <w:r>
              <w:t xml:space="preserve">ы </w:t>
            </w:r>
            <w:r w:rsidRPr="00617ECF">
              <w:t>по  обустройству ООПТ</w:t>
            </w:r>
            <w:r>
              <w:t>мз «</w:t>
            </w:r>
            <w:r w:rsidRPr="00617ECF">
              <w:t>Источник Никола-ключ</w:t>
            </w:r>
            <w:r>
              <w:t>»)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  <w:r w:rsidRPr="00915519">
              <w:t>2023-2028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Default="00866EDD" w:rsidP="00D81404">
            <w:pPr>
              <w:jc w:val="center"/>
            </w:pPr>
            <w:r w:rsidRPr="00915519">
              <w:t>Управление ЖКХ</w:t>
            </w:r>
            <w:r>
              <w:t>,</w:t>
            </w:r>
          </w:p>
          <w:p w:rsidR="00866EDD" w:rsidRPr="00915519" w:rsidRDefault="00866EDD" w:rsidP="00D81404">
            <w:pPr>
              <w:jc w:val="center"/>
            </w:pPr>
            <w:r>
              <w:t>МКУ «ГСС»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7C4198" w:rsidP="00D81404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AE4D67" w:rsidP="00D81404">
            <w:pPr>
              <w:jc w:val="center"/>
            </w:pPr>
            <w:r>
              <w:t>40</w:t>
            </w:r>
            <w:r w:rsidR="00866EDD">
              <w:t>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7F20AF" w:rsidP="00D81404">
            <w:pPr>
              <w:jc w:val="center"/>
            </w:pPr>
            <w:r>
              <w:t>7 102,6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074F6D" w:rsidP="0042296B">
            <w:pPr>
              <w:jc w:val="center"/>
            </w:pPr>
            <w:r>
              <w:t>4 210,5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42296B">
            <w:pPr>
              <w:jc w:val="center"/>
            </w:pPr>
            <w:r>
              <w:t>5</w:t>
            </w:r>
            <w:r w:rsidR="0042296B">
              <w:t>88</w:t>
            </w:r>
            <w: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42296B">
            <w:pPr>
              <w:jc w:val="center"/>
            </w:pPr>
            <w:r>
              <w:t>5</w:t>
            </w:r>
            <w:r w:rsidR="0042296B">
              <w:t>88</w:t>
            </w:r>
            <w:r>
              <w:t>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7F20AF" w:rsidP="00074F6D">
            <w:pPr>
              <w:jc w:val="center"/>
            </w:pPr>
            <w:r>
              <w:t>1</w:t>
            </w:r>
            <w:r w:rsidR="00074F6D">
              <w:t>6 489,1</w:t>
            </w: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</w:tr>
      <w:tr w:rsidR="00866EDD" w:rsidRPr="00915519" w:rsidTr="00D81404">
        <w:trPr>
          <w:cantSplit/>
          <w:trHeight w:val="239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7C4198" w:rsidP="00D81404">
            <w:pPr>
              <w:jc w:val="center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AE4D67" w:rsidP="00D81404">
            <w:pPr>
              <w:jc w:val="center"/>
            </w:pPr>
            <w:r>
              <w:t>40</w:t>
            </w:r>
            <w:r w:rsidR="00866EDD">
              <w:t>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7F20AF" w:rsidP="00D81404">
            <w:pPr>
              <w:jc w:val="center"/>
            </w:pPr>
            <w:r>
              <w:t>7 102,6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074F6D" w:rsidP="0042296B">
            <w:pPr>
              <w:jc w:val="center"/>
            </w:pPr>
            <w:r>
              <w:t>4 210,5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42296B">
            <w:pPr>
              <w:jc w:val="center"/>
            </w:pPr>
            <w:r>
              <w:t>5</w:t>
            </w:r>
            <w:r w:rsidR="0042296B">
              <w:t>88</w:t>
            </w:r>
            <w: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42296B">
            <w:pPr>
              <w:jc w:val="center"/>
            </w:pPr>
            <w:r>
              <w:t>5</w:t>
            </w:r>
            <w:r w:rsidR="0042296B">
              <w:t>88</w:t>
            </w:r>
            <w:r>
              <w:t>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7F20AF" w:rsidP="00074F6D">
            <w:pPr>
              <w:jc w:val="center"/>
            </w:pPr>
            <w:r>
              <w:t>16</w:t>
            </w:r>
            <w:r w:rsidR="00074F6D">
              <w:t> 489,1</w:t>
            </w: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ВнБ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970" w:rsidRDefault="00892970" w:rsidP="00F52A10">
            <w:pPr>
              <w:jc w:val="center"/>
            </w:pPr>
          </w:p>
          <w:p w:rsidR="00892970" w:rsidRDefault="00892970" w:rsidP="00F52A10">
            <w:pPr>
              <w:jc w:val="center"/>
            </w:pPr>
          </w:p>
          <w:p w:rsidR="00866EDD" w:rsidRPr="00915519" w:rsidRDefault="00866EDD" w:rsidP="00660426">
            <w:pPr>
              <w:jc w:val="center"/>
            </w:pPr>
            <w:r>
              <w:t>1.</w:t>
            </w:r>
            <w:r w:rsidR="00C417D1">
              <w:t>1.</w:t>
            </w:r>
            <w:r w:rsidR="00660426">
              <w:t>5</w:t>
            </w:r>
            <w:r w:rsidR="00F52A10">
              <w:t>.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970" w:rsidRDefault="00892970" w:rsidP="00D81404"/>
          <w:p w:rsidR="00892970" w:rsidRDefault="00892970" w:rsidP="00D81404"/>
          <w:p w:rsidR="00866EDD" w:rsidRPr="00915519" w:rsidRDefault="00866EDD" w:rsidP="00D81404">
            <w:r>
              <w:t>Установка аншлагов (информационных щитов) на границах ООПТ</w:t>
            </w:r>
            <w:r w:rsidR="00892970">
              <w:t xml:space="preserve"> </w:t>
            </w:r>
            <w:proofErr w:type="spellStart"/>
            <w:r>
              <w:t>мз</w:t>
            </w:r>
            <w:proofErr w:type="spellEnd"/>
            <w:r w:rsidR="00892970">
              <w:t xml:space="preserve"> «Источник Никола-ключ»</w:t>
            </w:r>
            <w: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970" w:rsidRDefault="00892970" w:rsidP="00D81404">
            <w:pPr>
              <w:jc w:val="center"/>
            </w:pPr>
          </w:p>
          <w:p w:rsidR="00892970" w:rsidRDefault="00892970" w:rsidP="00D81404">
            <w:pPr>
              <w:jc w:val="center"/>
            </w:pPr>
          </w:p>
          <w:p w:rsidR="00866EDD" w:rsidRPr="00915519" w:rsidRDefault="00866EDD" w:rsidP="00D81404">
            <w:pPr>
              <w:jc w:val="center"/>
            </w:pPr>
            <w:r w:rsidRPr="00915519">
              <w:t>2023-2028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970" w:rsidRDefault="00892970" w:rsidP="00D81404">
            <w:pPr>
              <w:jc w:val="center"/>
            </w:pPr>
          </w:p>
          <w:p w:rsidR="00892970" w:rsidRDefault="00892970" w:rsidP="00D81404">
            <w:pPr>
              <w:jc w:val="center"/>
            </w:pPr>
          </w:p>
          <w:p w:rsidR="00866EDD" w:rsidRPr="00915519" w:rsidRDefault="00866EDD" w:rsidP="00D81404">
            <w:pPr>
              <w:jc w:val="center"/>
            </w:pPr>
            <w:r w:rsidRPr="00915519">
              <w:t>Управление ЖКХ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92970" w:rsidRDefault="00892970" w:rsidP="00D81404">
            <w:pPr>
              <w:jc w:val="center"/>
            </w:pPr>
          </w:p>
          <w:p w:rsidR="00892970" w:rsidRDefault="00892970" w:rsidP="00D81404">
            <w:pPr>
              <w:jc w:val="center"/>
            </w:pPr>
          </w:p>
          <w:p w:rsidR="00866EDD" w:rsidRDefault="00866EDD" w:rsidP="00D81404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50,0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50,0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300,0</w:t>
            </w: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Default="00866EDD" w:rsidP="00D81404">
            <w:pPr>
              <w:jc w:val="center"/>
            </w:pPr>
            <w:r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Default="00866EDD" w:rsidP="00D81404">
            <w:pPr>
              <w:jc w:val="center"/>
            </w:pPr>
            <w:r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Default="00866EDD" w:rsidP="00D81404">
            <w:pPr>
              <w:jc w:val="center"/>
            </w:pPr>
            <w:r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  <w:r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42296B" w:rsidP="00D81404">
            <w:pPr>
              <w:jc w:val="center"/>
            </w:pPr>
            <w:r>
              <w:t>2</w:t>
            </w:r>
            <w:r w:rsidR="00866EDD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42296B" w:rsidP="00D81404">
            <w:pPr>
              <w:jc w:val="center"/>
            </w:pPr>
            <w:r>
              <w:t>2</w:t>
            </w:r>
            <w:r w:rsidR="00866EDD"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42296B" w:rsidP="00D81404">
            <w:pPr>
              <w:jc w:val="center"/>
            </w:pPr>
            <w:r>
              <w:t>2</w:t>
            </w:r>
            <w:r w:rsidR="00866EDD"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42296B" w:rsidP="00D81404">
            <w:pPr>
              <w:jc w:val="center"/>
            </w:pPr>
            <w:r>
              <w:t>210</w:t>
            </w:r>
            <w:r w:rsidR="00866EDD">
              <w:t>,0</w:t>
            </w:r>
          </w:p>
        </w:tc>
      </w:tr>
      <w:tr w:rsidR="00866EDD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Default="00866EDD" w:rsidP="00D81404">
            <w:pPr>
              <w:jc w:val="center"/>
            </w:pPr>
            <w:r>
              <w:t>ВнБ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66EDD" w:rsidRPr="00915519" w:rsidRDefault="00866EDD" w:rsidP="00D81404">
            <w:pPr>
              <w:jc w:val="center"/>
            </w:pPr>
          </w:p>
        </w:tc>
      </w:tr>
      <w:tr w:rsidR="00427023" w:rsidRPr="00915519" w:rsidTr="00D50CF2">
        <w:trPr>
          <w:cantSplit/>
          <w:trHeight w:val="75"/>
        </w:trPr>
        <w:tc>
          <w:tcPr>
            <w:tcW w:w="7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  <w:r>
              <w:t>1.1.6.</w:t>
            </w:r>
          </w:p>
        </w:tc>
        <w:tc>
          <w:tcPr>
            <w:tcW w:w="36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  <w:r>
              <w:t>Проведение экспертизы сметной документации на ликвидацию свалок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  <w:r>
              <w:t>2023-2028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  <w:r>
              <w:t>Управление ЖКХ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Default="00427023" w:rsidP="00D81404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  <w:r>
              <w:t>10,0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  <w: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  <w:r>
              <w:t>10,0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296B" w:rsidP="00D81404">
            <w:pPr>
              <w:jc w:val="center"/>
            </w:pPr>
            <w:r>
              <w:t>2</w:t>
            </w:r>
            <w:r w:rsidR="00427023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296B" w:rsidP="00D81404">
            <w:pPr>
              <w:jc w:val="center"/>
            </w:pPr>
            <w:r>
              <w:t>2</w:t>
            </w:r>
            <w:r w:rsidR="00427023"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296B" w:rsidP="00D81404">
            <w:pPr>
              <w:jc w:val="center"/>
            </w:pPr>
            <w:r>
              <w:t>2</w:t>
            </w:r>
            <w:r w:rsidR="00427023"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296B" w:rsidP="00D81404">
            <w:pPr>
              <w:jc w:val="center"/>
            </w:pPr>
            <w:r>
              <w:t>9</w:t>
            </w:r>
            <w:r w:rsidR="00427023">
              <w:t>0,0</w:t>
            </w:r>
          </w:p>
        </w:tc>
      </w:tr>
      <w:tr w:rsidR="00427023" w:rsidRPr="00915519" w:rsidTr="00D50CF2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Default="00427023" w:rsidP="00D81404">
            <w:pPr>
              <w:jc w:val="center"/>
            </w:pPr>
            <w:r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</w:tr>
      <w:tr w:rsidR="00427023" w:rsidRPr="00915519" w:rsidTr="00D50CF2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Default="00427023" w:rsidP="00D81404">
            <w:pPr>
              <w:jc w:val="center"/>
            </w:pPr>
            <w:r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</w:tr>
      <w:tr w:rsidR="00427023" w:rsidRPr="00915519" w:rsidTr="00D50CF2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Default="00427023" w:rsidP="00D81404">
            <w:pPr>
              <w:jc w:val="center"/>
            </w:pPr>
            <w:r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  <w:r>
              <w:t>10,0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  <w:r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  <w:r>
              <w:t>10,0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847A89" w:rsidP="00D81404">
            <w:pPr>
              <w:jc w:val="center"/>
            </w:pPr>
            <w:r>
              <w:t>2</w:t>
            </w:r>
            <w:r w:rsidR="00427023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847A89" w:rsidP="00D81404">
            <w:pPr>
              <w:jc w:val="center"/>
            </w:pPr>
            <w:r>
              <w:t>2</w:t>
            </w:r>
            <w:r w:rsidR="00427023"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847A89" w:rsidP="00D81404">
            <w:pPr>
              <w:jc w:val="center"/>
            </w:pPr>
            <w:r>
              <w:t>2</w:t>
            </w:r>
            <w:r w:rsidR="00427023"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847A89" w:rsidP="00D81404">
            <w:pPr>
              <w:jc w:val="center"/>
            </w:pPr>
            <w:r>
              <w:t>9</w:t>
            </w:r>
            <w:r w:rsidR="00427023">
              <w:t>0,0</w:t>
            </w:r>
          </w:p>
        </w:tc>
      </w:tr>
      <w:tr w:rsidR="00427023" w:rsidRPr="00915519" w:rsidTr="00D81404">
        <w:trPr>
          <w:cantSplit/>
          <w:trHeight w:val="75"/>
        </w:trPr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Default="00427023" w:rsidP="00D81404">
            <w:pPr>
              <w:jc w:val="center"/>
            </w:pPr>
            <w:proofErr w:type="spellStart"/>
            <w:r>
              <w:t>ВнБ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D81404">
            <w:pPr>
              <w:jc w:val="center"/>
            </w:pPr>
          </w:p>
        </w:tc>
      </w:tr>
      <w:tr w:rsidR="00427023" w:rsidRPr="00915519" w:rsidTr="004500C0">
        <w:trPr>
          <w:cantSplit/>
          <w:trHeight w:val="156"/>
        </w:trPr>
        <w:tc>
          <w:tcPr>
            <w:tcW w:w="72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27023" w:rsidRPr="00915519" w:rsidRDefault="00427023" w:rsidP="00D81404">
            <w:pPr>
              <w:jc w:val="center"/>
            </w:pPr>
            <w:r>
              <w:t>Итого по задаче 1.1.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4500C0">
            <w:pPr>
              <w:keepLines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427023" w:rsidP="00B16C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16C30">
              <w:rPr>
                <w:b/>
              </w:rPr>
              <w:t>7 840</w:t>
            </w:r>
            <w:r>
              <w:rPr>
                <w:b/>
              </w:rPr>
              <w:t>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512050" w:rsidP="00AE4D6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E4D67">
              <w:rPr>
                <w:b/>
              </w:rPr>
              <w:t> 819,3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000FEA" w:rsidP="00457E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57EA0">
              <w:rPr>
                <w:b/>
              </w:rPr>
              <w:t>3</w:t>
            </w:r>
            <w:r w:rsidR="007F20AF">
              <w:rPr>
                <w:b/>
              </w:rPr>
              <w:t> </w:t>
            </w:r>
            <w:r w:rsidR="00457EA0">
              <w:rPr>
                <w:b/>
              </w:rPr>
              <w:t>663</w:t>
            </w:r>
            <w:r w:rsidR="007F20AF">
              <w:rPr>
                <w:b/>
              </w:rPr>
              <w:t>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074F6D" w:rsidP="0099080C">
            <w:pPr>
              <w:jc w:val="center"/>
              <w:rPr>
                <w:b/>
              </w:rPr>
            </w:pPr>
            <w:r>
              <w:rPr>
                <w:b/>
              </w:rPr>
              <w:t>5 750,5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847A89" w:rsidP="0099080C">
            <w:pPr>
              <w:jc w:val="center"/>
              <w:rPr>
                <w:b/>
              </w:rPr>
            </w:pPr>
            <w:r>
              <w:rPr>
                <w:b/>
              </w:rPr>
              <w:t>2 128,0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847A89" w:rsidP="00D81404">
            <w:pPr>
              <w:jc w:val="center"/>
              <w:rPr>
                <w:b/>
              </w:rPr>
            </w:pPr>
            <w:r>
              <w:rPr>
                <w:b/>
              </w:rPr>
              <w:t>2 128,0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847A89" w:rsidP="00074F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74F6D">
              <w:rPr>
                <w:b/>
              </w:rPr>
              <w:t>7 329,6</w:t>
            </w:r>
          </w:p>
        </w:tc>
      </w:tr>
      <w:tr w:rsidR="00427023" w:rsidRPr="00915519" w:rsidTr="00D50CF2">
        <w:trPr>
          <w:cantSplit/>
          <w:trHeight w:val="156"/>
        </w:trPr>
        <w:tc>
          <w:tcPr>
            <w:tcW w:w="7200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4500C0">
            <w:pPr>
              <w:keepLines/>
              <w:jc w:val="center"/>
            </w:pPr>
            <w:r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427023" w:rsidP="007C4198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427023" w:rsidP="00D81404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427023" w:rsidP="00D81404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427023" w:rsidP="00D81404">
            <w:pPr>
              <w:jc w:val="center"/>
              <w:rPr>
                <w:b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427023" w:rsidP="00D81404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427023" w:rsidP="00D81404">
            <w:pPr>
              <w:jc w:val="center"/>
              <w:rPr>
                <w:b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660426" w:rsidRDefault="00427023" w:rsidP="007C4198">
            <w:pPr>
              <w:jc w:val="center"/>
              <w:rPr>
                <w:b/>
              </w:rPr>
            </w:pPr>
          </w:p>
        </w:tc>
      </w:tr>
      <w:tr w:rsidR="00427023" w:rsidRPr="00915519" w:rsidTr="00D50CF2">
        <w:trPr>
          <w:cantSplit/>
          <w:trHeight w:val="156"/>
        </w:trPr>
        <w:tc>
          <w:tcPr>
            <w:tcW w:w="7200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4500C0">
            <w:pPr>
              <w:keepLines/>
              <w:jc w:val="center"/>
            </w:pPr>
            <w:r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7C4198">
            <w:pPr>
              <w:jc w:val="center"/>
            </w:pPr>
            <w:r w:rsidRPr="002D2009">
              <w:t>14</w:t>
            </w:r>
            <w:r w:rsidR="002D2009" w:rsidRPr="002D2009">
              <w:t xml:space="preserve"> </w:t>
            </w:r>
            <w:r w:rsidRPr="002D2009">
              <w:t>040,0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2D2009" w:rsidP="007C4198">
            <w:pPr>
              <w:jc w:val="center"/>
            </w:pPr>
            <w:r w:rsidRPr="002D2009">
              <w:t>14 040,0</w:t>
            </w:r>
          </w:p>
        </w:tc>
      </w:tr>
      <w:tr w:rsidR="00427023" w:rsidRPr="00915519" w:rsidTr="00D50CF2">
        <w:trPr>
          <w:cantSplit/>
          <w:trHeight w:val="156"/>
        </w:trPr>
        <w:tc>
          <w:tcPr>
            <w:tcW w:w="7200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4500C0">
            <w:pPr>
              <w:keepLines/>
              <w:jc w:val="center"/>
            </w:pPr>
            <w:r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2D2009" w:rsidP="00B618E2">
            <w:pPr>
              <w:jc w:val="center"/>
            </w:pPr>
            <w:r w:rsidRPr="002D2009">
              <w:t>1</w:t>
            </w:r>
            <w:r w:rsidR="00B618E2">
              <w:t>3 800</w:t>
            </w:r>
            <w:r w:rsidRPr="002D2009">
              <w:t>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512050" w:rsidP="00AE4D67">
            <w:pPr>
              <w:jc w:val="center"/>
            </w:pPr>
            <w:r>
              <w:t>5</w:t>
            </w:r>
            <w:r w:rsidR="00AE4D67">
              <w:t> 819,3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99080C" w:rsidP="00457EA0">
            <w:pPr>
              <w:jc w:val="center"/>
            </w:pPr>
            <w:r>
              <w:t>1</w:t>
            </w:r>
            <w:r w:rsidR="00457EA0">
              <w:t>3</w:t>
            </w:r>
            <w:r w:rsidR="007F20AF">
              <w:t> </w:t>
            </w:r>
            <w:r w:rsidR="00457EA0">
              <w:t>663</w:t>
            </w:r>
            <w:r w:rsidR="007F20AF">
              <w:t>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074F6D" w:rsidP="0099080C">
            <w:pPr>
              <w:jc w:val="center"/>
            </w:pPr>
            <w:r>
              <w:t>5 750,5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847A89" w:rsidP="0099080C">
            <w:pPr>
              <w:jc w:val="center"/>
            </w:pPr>
            <w:r>
              <w:t>2 128,0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847A89" w:rsidP="00D81404">
            <w:pPr>
              <w:jc w:val="center"/>
            </w:pPr>
            <w:r>
              <w:t>2 128,0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074F6D" w:rsidP="00457EA0">
            <w:pPr>
              <w:jc w:val="center"/>
            </w:pPr>
            <w:r>
              <w:t>43 289,6</w:t>
            </w:r>
          </w:p>
        </w:tc>
      </w:tr>
      <w:tr w:rsidR="00427023" w:rsidRPr="00915519" w:rsidTr="00D50CF2">
        <w:trPr>
          <w:cantSplit/>
          <w:trHeight w:val="156"/>
        </w:trPr>
        <w:tc>
          <w:tcPr>
            <w:tcW w:w="7200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27023" w:rsidRPr="00915519" w:rsidRDefault="00427023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915519" w:rsidRDefault="00427023" w:rsidP="004500C0">
            <w:pPr>
              <w:keepLines/>
              <w:jc w:val="center"/>
            </w:pPr>
            <w:proofErr w:type="spellStart"/>
            <w:r>
              <w:t>ВнБ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7C4198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023" w:rsidRPr="002D2009" w:rsidRDefault="00427023" w:rsidP="007C4198">
            <w:pPr>
              <w:jc w:val="center"/>
            </w:pPr>
          </w:p>
        </w:tc>
      </w:tr>
      <w:tr w:rsidR="00EB3BDD" w:rsidRPr="00915519" w:rsidTr="004500C0">
        <w:trPr>
          <w:cantSplit/>
          <w:trHeight w:val="156"/>
        </w:trPr>
        <w:tc>
          <w:tcPr>
            <w:tcW w:w="72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B3BDD" w:rsidRPr="00915519" w:rsidRDefault="00EB3BDD" w:rsidP="00D81404">
            <w:pPr>
              <w:jc w:val="center"/>
            </w:pPr>
            <w:r w:rsidRPr="00915519">
              <w:t>Итого по</w:t>
            </w:r>
            <w:r>
              <w:t xml:space="preserve"> Подпрограмме 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4500C0">
            <w:pPr>
              <w:keepLines/>
              <w:jc w:val="center"/>
            </w:pPr>
            <w:r w:rsidRPr="00915519">
              <w:t xml:space="preserve">всего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660426" w:rsidRDefault="00EB3BDD" w:rsidP="00B618E2">
            <w:pPr>
              <w:jc w:val="center"/>
              <w:rPr>
                <w:b/>
              </w:rPr>
            </w:pPr>
            <w:r w:rsidRPr="00660426">
              <w:rPr>
                <w:b/>
              </w:rPr>
              <w:t>2</w:t>
            </w:r>
            <w:r w:rsidR="00B618E2">
              <w:rPr>
                <w:b/>
              </w:rPr>
              <w:t>7 84</w:t>
            </w:r>
            <w:r w:rsidRPr="00660426">
              <w:rPr>
                <w:b/>
              </w:rPr>
              <w:t>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660426" w:rsidRDefault="00512050" w:rsidP="00AE4D6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E4D67">
              <w:rPr>
                <w:b/>
              </w:rPr>
              <w:t> 819,3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660426" w:rsidRDefault="00EB3BDD" w:rsidP="00457EA0">
            <w:pPr>
              <w:jc w:val="center"/>
              <w:rPr>
                <w:b/>
              </w:rPr>
            </w:pPr>
            <w:r w:rsidRPr="00660426">
              <w:rPr>
                <w:b/>
              </w:rPr>
              <w:t>1</w:t>
            </w:r>
            <w:r w:rsidR="00457EA0">
              <w:rPr>
                <w:b/>
              </w:rPr>
              <w:t>3 663</w:t>
            </w:r>
            <w:r w:rsidR="007F20AF">
              <w:rPr>
                <w:b/>
              </w:rPr>
              <w:t>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660426" w:rsidRDefault="00074F6D" w:rsidP="00847A89">
            <w:pPr>
              <w:jc w:val="center"/>
              <w:rPr>
                <w:b/>
              </w:rPr>
            </w:pPr>
            <w:r>
              <w:rPr>
                <w:b/>
              </w:rPr>
              <w:t>5 750,5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660426" w:rsidRDefault="00847A89" w:rsidP="0099080C">
            <w:pPr>
              <w:jc w:val="center"/>
              <w:rPr>
                <w:b/>
              </w:rPr>
            </w:pPr>
            <w:r>
              <w:rPr>
                <w:b/>
              </w:rPr>
              <w:t>2 128,0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660426" w:rsidRDefault="00847A89" w:rsidP="00D81404">
            <w:pPr>
              <w:jc w:val="center"/>
              <w:rPr>
                <w:b/>
              </w:rPr>
            </w:pPr>
            <w:r>
              <w:rPr>
                <w:b/>
              </w:rPr>
              <w:t>2 128,0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660426" w:rsidRDefault="00847A89" w:rsidP="00074F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24E4A">
              <w:rPr>
                <w:b/>
              </w:rPr>
              <w:t>7 329,6</w:t>
            </w:r>
          </w:p>
        </w:tc>
      </w:tr>
      <w:tr w:rsidR="00EB3BDD" w:rsidRPr="00915519" w:rsidTr="004500C0">
        <w:trPr>
          <w:cantSplit/>
          <w:trHeight w:val="180"/>
        </w:trPr>
        <w:tc>
          <w:tcPr>
            <w:tcW w:w="7200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4500C0">
            <w:pPr>
              <w:jc w:val="center"/>
            </w:pPr>
            <w:r w:rsidRPr="00915519">
              <w:t>ФБ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</w:tr>
      <w:tr w:rsidR="00EB3BDD" w:rsidRPr="00915519" w:rsidTr="004500C0">
        <w:trPr>
          <w:cantSplit/>
          <w:trHeight w:val="144"/>
        </w:trPr>
        <w:tc>
          <w:tcPr>
            <w:tcW w:w="7200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4500C0">
            <w:pPr>
              <w:jc w:val="center"/>
            </w:pPr>
            <w:r w:rsidRPr="00915519">
              <w:t>ОБ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  <w:r>
              <w:t>14 040,0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  <w:r>
              <w:t>14 040,0</w:t>
            </w:r>
          </w:p>
        </w:tc>
      </w:tr>
      <w:tr w:rsidR="00EB3BDD" w:rsidRPr="00915519" w:rsidTr="004F3690">
        <w:trPr>
          <w:cantSplit/>
          <w:trHeight w:val="228"/>
        </w:trPr>
        <w:tc>
          <w:tcPr>
            <w:tcW w:w="7200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4500C0">
            <w:pPr>
              <w:jc w:val="center"/>
            </w:pPr>
            <w:r w:rsidRPr="00915519">
              <w:t>МБ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2D2009" w:rsidP="00B618E2">
            <w:pPr>
              <w:jc w:val="center"/>
            </w:pPr>
            <w:r>
              <w:t>1</w:t>
            </w:r>
            <w:r w:rsidR="00B618E2">
              <w:t>3 800</w:t>
            </w:r>
            <w:r w:rsidR="00EB3BDD">
              <w:t>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512050" w:rsidP="00AE4D67">
            <w:pPr>
              <w:jc w:val="center"/>
            </w:pPr>
            <w:r>
              <w:t>5</w:t>
            </w:r>
            <w:r w:rsidR="00AE4D67">
              <w:t> 819,3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457EA0">
            <w:pPr>
              <w:jc w:val="center"/>
            </w:pPr>
            <w:r>
              <w:t>1</w:t>
            </w:r>
            <w:r w:rsidR="00457EA0">
              <w:t>3</w:t>
            </w:r>
            <w:r w:rsidR="00371861">
              <w:t> </w:t>
            </w:r>
            <w:r w:rsidR="00457EA0">
              <w:t>663</w:t>
            </w:r>
            <w:r w:rsidR="00371861">
              <w:t>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074F6D" w:rsidP="0099080C">
            <w:pPr>
              <w:jc w:val="center"/>
            </w:pPr>
            <w:r>
              <w:t>5 750,5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847A89" w:rsidP="0099080C">
            <w:pPr>
              <w:jc w:val="center"/>
            </w:pPr>
            <w:r>
              <w:t>2 128,0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847A89" w:rsidP="00D81404">
            <w:pPr>
              <w:jc w:val="center"/>
            </w:pPr>
            <w:r>
              <w:t>2 128,0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C24E4A" w:rsidP="00457EA0">
            <w:pPr>
              <w:jc w:val="center"/>
            </w:pPr>
            <w:r>
              <w:t>43 289,6</w:t>
            </w:r>
          </w:p>
        </w:tc>
      </w:tr>
      <w:tr w:rsidR="00EB3BDD" w:rsidRPr="00915519" w:rsidTr="004F3690">
        <w:trPr>
          <w:cantSplit/>
          <w:trHeight w:val="60"/>
        </w:trPr>
        <w:tc>
          <w:tcPr>
            <w:tcW w:w="7200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4500C0">
            <w:pPr>
              <w:jc w:val="center"/>
            </w:pPr>
            <w:r w:rsidRPr="00915519">
              <w:t>ВнБ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B3BDD" w:rsidRPr="00915519" w:rsidRDefault="00EB3BDD" w:rsidP="00D81404">
            <w:pPr>
              <w:jc w:val="center"/>
            </w:pPr>
          </w:p>
        </w:tc>
      </w:tr>
      <w:tr w:rsidR="004F3690" w:rsidRPr="00915519" w:rsidTr="00D81404">
        <w:trPr>
          <w:trHeight w:val="115"/>
        </w:trPr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1B3F92" w:rsidRDefault="004F3690" w:rsidP="001B3F92">
            <w:pPr>
              <w:jc w:val="center"/>
              <w:rPr>
                <w:b/>
              </w:rPr>
            </w:pPr>
            <w:r>
              <w:rPr>
                <w:b/>
              </w:rPr>
              <w:t>Подпрограмма 2 «</w:t>
            </w:r>
            <w:r w:rsidRPr="001B3F92">
              <w:rPr>
                <w:b/>
              </w:rPr>
              <w:t>Совершенствование системы формирования экологической культуры населения</w:t>
            </w:r>
            <w:r>
              <w:rPr>
                <w:b/>
              </w:rPr>
              <w:t>»</w:t>
            </w:r>
          </w:p>
        </w:tc>
      </w:tr>
      <w:tr w:rsidR="00CE5FB5" w:rsidRPr="00915519" w:rsidTr="00D81404">
        <w:trPr>
          <w:trHeight w:val="115"/>
        </w:trPr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E5FB5" w:rsidRDefault="00CE5FB5" w:rsidP="00F52A10">
            <w:pPr>
              <w:keepLines/>
              <w:ind w:left="360"/>
              <w:jc w:val="center"/>
              <w:rPr>
                <w:b/>
              </w:rPr>
            </w:pPr>
            <w:r>
              <w:t xml:space="preserve">2. </w:t>
            </w:r>
            <w:r w:rsidRPr="00DE5482">
              <w:t>Развитие системы эколо</w:t>
            </w:r>
            <w:r w:rsidR="00632F8F">
              <w:t xml:space="preserve">гического образования </w:t>
            </w:r>
            <w:r w:rsidR="00F52A10">
              <w:t>и просвещения широких слоев населения</w:t>
            </w:r>
          </w:p>
        </w:tc>
      </w:tr>
      <w:tr w:rsidR="004F3690" w:rsidRPr="00915519" w:rsidTr="00D81404">
        <w:trPr>
          <w:cantSplit/>
          <w:trHeight w:val="31"/>
        </w:trPr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892970">
            <w:pPr>
              <w:jc w:val="center"/>
            </w:pPr>
            <w:r w:rsidRPr="00915519">
              <w:t>2.1</w:t>
            </w:r>
            <w:r w:rsidR="00CE5FB5">
              <w:t>.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r w:rsidRPr="00915519"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  <w:r w:rsidRPr="00915519">
              <w:t>2023-2028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  <w:r w:rsidRPr="00915519">
              <w:t xml:space="preserve">Управление ЖКХ, </w:t>
            </w:r>
          </w:p>
          <w:p w:rsidR="004F3690" w:rsidRPr="00915519" w:rsidRDefault="004F3690" w:rsidP="00D81404">
            <w:pPr>
              <w:jc w:val="center"/>
            </w:pPr>
            <w:r w:rsidRPr="00915519">
              <w:t>УО и МП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  <w:r w:rsidRPr="00915519"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  <w:r>
              <w:t>200,0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512050">
            <w:pPr>
              <w:jc w:val="center"/>
            </w:pPr>
            <w:r>
              <w:t>20</w:t>
            </w:r>
            <w:r w:rsidR="00512050">
              <w:t>7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1A1844">
            <w:pPr>
              <w:jc w:val="center"/>
            </w:pPr>
            <w:r>
              <w:t>2</w:t>
            </w:r>
            <w:r w:rsidR="001A1844">
              <w:t>65</w:t>
            </w:r>
            <w:r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847A89" w:rsidP="00D81404">
            <w:pPr>
              <w:jc w:val="center"/>
            </w:pPr>
            <w:r>
              <w:t>25</w:t>
            </w:r>
            <w:r w:rsidR="004F3690">
              <w:t>0,0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847A89">
            <w:pPr>
              <w:jc w:val="center"/>
            </w:pPr>
            <w:r>
              <w:t>2</w:t>
            </w:r>
            <w:r w:rsidR="00847A89">
              <w:t>5</w:t>
            </w:r>
            <w: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847A89">
            <w:pPr>
              <w:jc w:val="center"/>
            </w:pPr>
            <w:r>
              <w:t>2</w:t>
            </w:r>
            <w:r w:rsidR="00847A89">
              <w:t>5</w:t>
            </w:r>
            <w: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847A89">
            <w:pPr>
              <w:jc w:val="center"/>
            </w:pPr>
            <w:r>
              <w:t xml:space="preserve">1 </w:t>
            </w:r>
            <w:r w:rsidR="00847A89">
              <w:t>422</w:t>
            </w:r>
            <w:r>
              <w:t>,0</w:t>
            </w:r>
          </w:p>
        </w:tc>
      </w:tr>
      <w:tr w:rsidR="004F3690" w:rsidRPr="00915519" w:rsidTr="00D81404">
        <w:trPr>
          <w:cantSplit/>
          <w:trHeight w:val="270"/>
        </w:trPr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  <w:r w:rsidRPr="00915519"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</w:tr>
      <w:tr w:rsidR="004F3690" w:rsidRPr="00915519" w:rsidTr="00D81404">
        <w:trPr>
          <w:cantSplit/>
          <w:trHeight w:val="41"/>
        </w:trPr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  <w:r w:rsidRPr="00915519"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</w:tr>
      <w:tr w:rsidR="004F3690" w:rsidRPr="00915519" w:rsidTr="00D81404">
        <w:trPr>
          <w:cantSplit/>
          <w:trHeight w:val="41"/>
        </w:trPr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  <w:r w:rsidRPr="00915519"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  <w:r>
              <w:t>200,0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512050">
            <w:pPr>
              <w:jc w:val="center"/>
            </w:pPr>
            <w:r>
              <w:t>20</w:t>
            </w:r>
            <w:r w:rsidR="00512050">
              <w:t>7</w:t>
            </w:r>
            <w:r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371861" w:rsidP="001A1844">
            <w:pPr>
              <w:jc w:val="center"/>
            </w:pPr>
            <w:r>
              <w:t>2</w:t>
            </w:r>
            <w:r w:rsidR="001A1844">
              <w:t>65</w:t>
            </w:r>
            <w:r w:rsidR="004F3690"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847A89" w:rsidP="00D81404">
            <w:pPr>
              <w:jc w:val="center"/>
            </w:pPr>
            <w:r>
              <w:t>25</w:t>
            </w:r>
            <w:r w:rsidR="004F3690">
              <w:t>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847A89">
            <w:pPr>
              <w:jc w:val="center"/>
            </w:pPr>
            <w:r>
              <w:t>2</w:t>
            </w:r>
            <w:r w:rsidR="00847A89">
              <w:t>5</w:t>
            </w:r>
            <w:r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847A89">
            <w:pPr>
              <w:jc w:val="center"/>
            </w:pPr>
            <w:r>
              <w:t>2</w:t>
            </w:r>
            <w:r w:rsidR="00847A89">
              <w:t>5</w:t>
            </w:r>
            <w: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847A89">
            <w:pPr>
              <w:jc w:val="center"/>
            </w:pPr>
            <w:r>
              <w:t xml:space="preserve">1 </w:t>
            </w:r>
            <w:r w:rsidR="00847A89">
              <w:t>42</w:t>
            </w:r>
            <w:r w:rsidR="001A1844">
              <w:t>2</w:t>
            </w:r>
            <w:r>
              <w:t>,0</w:t>
            </w:r>
          </w:p>
        </w:tc>
      </w:tr>
      <w:tr w:rsidR="004F3690" w:rsidRPr="00915519" w:rsidTr="00D81404">
        <w:trPr>
          <w:cantSplit/>
          <w:trHeight w:val="41"/>
        </w:trPr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  <w:r w:rsidRPr="00915519">
              <w:t>ВнБ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F3690" w:rsidRPr="00915519" w:rsidRDefault="004F3690" w:rsidP="00D81404">
            <w:pPr>
              <w:jc w:val="center"/>
            </w:pPr>
          </w:p>
        </w:tc>
      </w:tr>
      <w:tr w:rsidR="00322863" w:rsidRPr="00915519" w:rsidTr="007E5CCC">
        <w:trPr>
          <w:cantSplit/>
          <w:trHeight w:val="116"/>
        </w:trPr>
        <w:tc>
          <w:tcPr>
            <w:tcW w:w="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892970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r w:rsidRPr="00915519">
              <w:t xml:space="preserve">Издание и распространение информационных, агитационных и просветительских материалов </w:t>
            </w:r>
            <w:r w:rsidR="00BC792B">
              <w:t xml:space="preserve">              </w:t>
            </w:r>
            <w:r w:rsidRPr="00915519">
              <w:t xml:space="preserve">с экологической тематикой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  <w:r w:rsidRPr="00915519">
              <w:t>2023-2028</w:t>
            </w:r>
          </w:p>
        </w:tc>
        <w:tc>
          <w:tcPr>
            <w:tcW w:w="14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  <w:r w:rsidRPr="00915519">
              <w:t xml:space="preserve">Управление ЖКХ, </w:t>
            </w:r>
          </w:p>
          <w:p w:rsidR="00322863" w:rsidRPr="00915519" w:rsidRDefault="00322863" w:rsidP="00D81404">
            <w:pPr>
              <w:jc w:val="center"/>
            </w:pPr>
            <w:r w:rsidRPr="00915519">
              <w:t>УО и МП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  <w:r w:rsidRPr="00915519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  <w:r>
              <w:t>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AE4D67" w:rsidP="00512050">
            <w:pPr>
              <w:jc w:val="center"/>
            </w:pPr>
            <w:r>
              <w:t>2</w:t>
            </w:r>
            <w:r w:rsidR="00512050">
              <w:t>43</w:t>
            </w:r>
            <w:r w:rsidR="00322863"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71861" w:rsidP="00D81404">
            <w:pPr>
              <w:jc w:val="center"/>
            </w:pPr>
            <w:r>
              <w:t>20</w:t>
            </w:r>
            <w:r w:rsidR="00322863"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D81404">
            <w:pPr>
              <w:jc w:val="center"/>
            </w:pPr>
            <w:r>
              <w:t>30</w:t>
            </w:r>
            <w:r w:rsidR="00322863"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D81404">
            <w:pPr>
              <w:jc w:val="center"/>
            </w:pPr>
            <w:r>
              <w:t>30</w:t>
            </w:r>
            <w:r w:rsidR="00322863"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D81404">
            <w:pPr>
              <w:jc w:val="center"/>
            </w:pPr>
            <w:r>
              <w:t>30</w:t>
            </w:r>
            <w:r w:rsidR="00322863"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D81404">
            <w:pPr>
              <w:jc w:val="center"/>
            </w:pPr>
            <w:r>
              <w:t>1 393,0</w:t>
            </w:r>
          </w:p>
        </w:tc>
      </w:tr>
      <w:tr w:rsidR="00322863" w:rsidRPr="00915519" w:rsidTr="007E5CCC">
        <w:trPr>
          <w:cantSplit/>
          <w:trHeight w:val="41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4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  <w:r w:rsidRPr="00915519"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</w:tr>
      <w:tr w:rsidR="00322863" w:rsidRPr="00915519" w:rsidTr="007E5CCC">
        <w:trPr>
          <w:cantSplit/>
          <w:trHeight w:val="80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4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  <w:r w:rsidRPr="00915519"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</w:tr>
      <w:tr w:rsidR="00322863" w:rsidRPr="00915519" w:rsidTr="007E5CCC">
        <w:trPr>
          <w:cantSplit/>
          <w:trHeight w:val="41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4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  <w:r w:rsidRPr="00915519"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  <w:r>
              <w:t>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AE4D67" w:rsidP="00512050">
            <w:pPr>
              <w:jc w:val="center"/>
            </w:pPr>
            <w:r>
              <w:t>2</w:t>
            </w:r>
            <w:r w:rsidR="00512050">
              <w:t>43</w:t>
            </w:r>
            <w:r w:rsidR="00322863"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71861" w:rsidP="00D81404">
            <w:pPr>
              <w:jc w:val="center"/>
            </w:pPr>
            <w:r>
              <w:t>20</w:t>
            </w:r>
            <w:r w:rsidR="00322863"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D81404">
            <w:pPr>
              <w:jc w:val="center"/>
            </w:pPr>
            <w:r>
              <w:t>30</w:t>
            </w:r>
            <w:r w:rsidR="00322863"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D81404">
            <w:pPr>
              <w:jc w:val="center"/>
            </w:pPr>
            <w:r>
              <w:t>30</w:t>
            </w:r>
            <w:r w:rsidR="00322863">
              <w:t>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D81404">
            <w:pPr>
              <w:jc w:val="center"/>
            </w:pPr>
            <w:r>
              <w:t>30</w:t>
            </w:r>
            <w:r w:rsidR="00322863"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D81404">
            <w:pPr>
              <w:jc w:val="center"/>
            </w:pPr>
            <w:r>
              <w:t>1 393</w:t>
            </w:r>
            <w:r w:rsidR="00322863">
              <w:t>,0</w:t>
            </w:r>
          </w:p>
        </w:tc>
      </w:tr>
      <w:tr w:rsidR="00322863" w:rsidRPr="00915519" w:rsidTr="007E5CCC">
        <w:trPr>
          <w:cantSplit/>
          <w:trHeight w:val="41"/>
        </w:trPr>
        <w:tc>
          <w:tcPr>
            <w:tcW w:w="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4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  <w:r w:rsidRPr="00915519">
              <w:t>ВнБ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</w:tr>
      <w:tr w:rsidR="00C87399" w:rsidRPr="00915519" w:rsidTr="007E5CCC">
        <w:trPr>
          <w:cantSplit/>
          <w:trHeight w:val="156"/>
        </w:trPr>
        <w:tc>
          <w:tcPr>
            <w:tcW w:w="72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87399" w:rsidRPr="00915519" w:rsidRDefault="00C87399" w:rsidP="00D81404">
            <w:pPr>
              <w:jc w:val="center"/>
            </w:pPr>
            <w:r>
              <w:t>Итого по задаче 2.1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915519" w:rsidRDefault="00C87399" w:rsidP="004500C0">
            <w:pPr>
              <w:keepLines/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C87399" w:rsidRDefault="00C87399" w:rsidP="004500C0">
            <w:pPr>
              <w:keepLines/>
              <w:jc w:val="center"/>
              <w:rPr>
                <w:b/>
              </w:rPr>
            </w:pPr>
            <w:r w:rsidRPr="00C87399">
              <w:rPr>
                <w:b/>
              </w:rPr>
              <w:t>250,0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C87399" w:rsidRDefault="00AE4D67" w:rsidP="004500C0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87399" w:rsidRPr="00C87399">
              <w:rPr>
                <w:b/>
              </w:rP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C87399" w:rsidRDefault="00371861" w:rsidP="001A1844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A1844">
              <w:rPr>
                <w:b/>
              </w:rPr>
              <w:t>65</w:t>
            </w:r>
            <w:r w:rsidR="00C87399" w:rsidRPr="00C87399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C87399" w:rsidRDefault="00847A89" w:rsidP="004500C0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87399" w:rsidRPr="00C87399">
              <w:rPr>
                <w:b/>
              </w:rPr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C87399" w:rsidRDefault="00847A89" w:rsidP="004500C0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87399" w:rsidRPr="00C87399">
              <w:rPr>
                <w:b/>
              </w:rPr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C87399" w:rsidRDefault="00847A89" w:rsidP="004500C0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87399" w:rsidRPr="00C87399">
              <w:rPr>
                <w:b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C87399" w:rsidRDefault="00847A89" w:rsidP="00847A89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87399" w:rsidRPr="00C87399">
              <w:rPr>
                <w:b/>
              </w:rPr>
              <w:t> </w:t>
            </w:r>
            <w:r>
              <w:rPr>
                <w:b/>
              </w:rPr>
              <w:t>815</w:t>
            </w:r>
            <w:r w:rsidR="00C87399" w:rsidRPr="00C87399">
              <w:rPr>
                <w:b/>
              </w:rPr>
              <w:t>,0</w:t>
            </w:r>
          </w:p>
        </w:tc>
      </w:tr>
      <w:tr w:rsidR="00C87399" w:rsidRPr="00915519" w:rsidTr="00D50CF2">
        <w:trPr>
          <w:cantSplit/>
          <w:trHeight w:val="156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7399" w:rsidRPr="00915519" w:rsidRDefault="00C87399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915519" w:rsidRDefault="00C87399" w:rsidP="004500C0">
            <w:pPr>
              <w:keepLines/>
              <w:jc w:val="center"/>
            </w:pPr>
            <w:r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</w:tr>
      <w:tr w:rsidR="00C87399" w:rsidRPr="00915519" w:rsidTr="00D50CF2">
        <w:trPr>
          <w:cantSplit/>
          <w:trHeight w:val="156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7399" w:rsidRPr="00915519" w:rsidRDefault="00C87399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915519" w:rsidRDefault="00C87399" w:rsidP="004500C0">
            <w:pPr>
              <w:keepLines/>
              <w:jc w:val="center"/>
            </w:pPr>
            <w:r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</w:tr>
      <w:tr w:rsidR="00C87399" w:rsidRPr="00915519" w:rsidTr="00D50CF2">
        <w:trPr>
          <w:cantSplit/>
          <w:trHeight w:val="156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7399" w:rsidRPr="00915519" w:rsidRDefault="00C87399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915519" w:rsidRDefault="00C87399" w:rsidP="004500C0">
            <w:pPr>
              <w:keepLines/>
              <w:jc w:val="center"/>
            </w:pPr>
            <w:r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  <w:r>
              <w:t>250,0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AE4D67" w:rsidP="004500C0">
            <w:pPr>
              <w:keepLines/>
              <w:jc w:val="center"/>
            </w:pPr>
            <w:r>
              <w:t>4</w:t>
            </w:r>
            <w:r w:rsidR="00C87399"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371861" w:rsidP="004500C0">
            <w:pPr>
              <w:keepLines/>
              <w:jc w:val="center"/>
            </w:pPr>
            <w:r>
              <w:t>4</w:t>
            </w:r>
            <w:r w:rsidR="001A1844">
              <w:t>65,0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847A89" w:rsidP="004500C0">
            <w:pPr>
              <w:keepLines/>
              <w:jc w:val="center"/>
            </w:pPr>
            <w:r>
              <w:t>5</w:t>
            </w:r>
            <w:r w:rsidR="00C87399"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847A89" w:rsidP="004500C0">
            <w:pPr>
              <w:keepLines/>
              <w:jc w:val="center"/>
            </w:pPr>
            <w:r>
              <w:t>5</w:t>
            </w:r>
            <w:r w:rsidR="00C87399"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847A89" w:rsidP="004500C0">
            <w:pPr>
              <w:keepLines/>
              <w:jc w:val="center"/>
            </w:pPr>
            <w:r>
              <w:t>5</w:t>
            </w:r>
            <w:r w:rsidR="00C87399"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847A89" w:rsidP="00847A89">
            <w:pPr>
              <w:keepLines/>
              <w:jc w:val="center"/>
            </w:pPr>
            <w:r>
              <w:t>2</w:t>
            </w:r>
            <w:r w:rsidR="00AE4D67">
              <w:t xml:space="preserve"> </w:t>
            </w:r>
            <w:r>
              <w:t>8</w:t>
            </w:r>
            <w:r w:rsidR="001A1844">
              <w:t>15</w:t>
            </w:r>
            <w:r w:rsidR="00C87399">
              <w:t>,0</w:t>
            </w:r>
          </w:p>
        </w:tc>
      </w:tr>
      <w:tr w:rsidR="00C87399" w:rsidRPr="00915519" w:rsidTr="00D50CF2">
        <w:trPr>
          <w:cantSplit/>
          <w:trHeight w:val="156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7399" w:rsidRPr="00915519" w:rsidRDefault="00C87399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915519" w:rsidRDefault="00C87399" w:rsidP="004500C0">
            <w:pPr>
              <w:keepLines/>
              <w:jc w:val="center"/>
            </w:pPr>
            <w:proofErr w:type="spellStart"/>
            <w:r>
              <w:t>ВнБ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87399" w:rsidRPr="007C4198" w:rsidRDefault="00C87399" w:rsidP="004500C0">
            <w:pPr>
              <w:keepLines/>
              <w:jc w:val="center"/>
            </w:pPr>
          </w:p>
        </w:tc>
      </w:tr>
      <w:tr w:rsidR="00322863" w:rsidRPr="00915519" w:rsidTr="007E5CCC">
        <w:trPr>
          <w:cantSplit/>
          <w:trHeight w:val="156"/>
        </w:trPr>
        <w:tc>
          <w:tcPr>
            <w:tcW w:w="72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22863" w:rsidRPr="00915519" w:rsidRDefault="00322863" w:rsidP="00D81404">
            <w:pPr>
              <w:jc w:val="center"/>
            </w:pPr>
            <w:r w:rsidRPr="00915519">
              <w:t>Итого по</w:t>
            </w:r>
            <w:r>
              <w:t xml:space="preserve"> Подпрограмме 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4500C0">
            <w:pPr>
              <w:keepLines/>
              <w:jc w:val="center"/>
            </w:pPr>
            <w:r w:rsidRPr="00915519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C87399" w:rsidRDefault="00322863" w:rsidP="004500C0">
            <w:pPr>
              <w:keepLines/>
              <w:jc w:val="center"/>
              <w:rPr>
                <w:b/>
              </w:rPr>
            </w:pPr>
            <w:r w:rsidRPr="00C87399">
              <w:rPr>
                <w:b/>
              </w:rPr>
              <w:t>250,0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C87399" w:rsidRDefault="00AE4D67" w:rsidP="004500C0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22863" w:rsidRPr="00C87399">
              <w:rPr>
                <w:b/>
              </w:rPr>
              <w:t>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C87399" w:rsidRDefault="00371861" w:rsidP="001A1844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A1844">
              <w:rPr>
                <w:b/>
              </w:rPr>
              <w:t>65</w:t>
            </w:r>
            <w:r w:rsidR="00322863" w:rsidRPr="00C87399">
              <w:rPr>
                <w:b/>
              </w:rP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C87399" w:rsidRDefault="00847A89" w:rsidP="004500C0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22863" w:rsidRPr="00C87399">
              <w:rPr>
                <w:b/>
              </w:rPr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C87399" w:rsidRDefault="00847A89" w:rsidP="004500C0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22863" w:rsidRPr="00C87399">
              <w:rPr>
                <w:b/>
              </w:rPr>
              <w:t>50,0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C87399" w:rsidRDefault="00847A89" w:rsidP="004500C0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22863" w:rsidRPr="00C87399">
              <w:rPr>
                <w:b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C87399" w:rsidRDefault="00847A89" w:rsidP="00847A89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22863" w:rsidRPr="00C87399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 w:rsidR="001A1844">
              <w:rPr>
                <w:b/>
              </w:rPr>
              <w:t>15</w:t>
            </w:r>
            <w:r w:rsidR="00322863" w:rsidRPr="00C87399">
              <w:rPr>
                <w:b/>
              </w:rPr>
              <w:t>,0</w:t>
            </w:r>
          </w:p>
        </w:tc>
      </w:tr>
      <w:tr w:rsidR="00322863" w:rsidRPr="00915519" w:rsidTr="007E5CCC">
        <w:trPr>
          <w:cantSplit/>
          <w:trHeight w:val="144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4500C0">
            <w:pPr>
              <w:jc w:val="center"/>
            </w:pPr>
            <w:r w:rsidRPr="00915519">
              <w:t>ФБ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</w:tr>
      <w:tr w:rsidR="00322863" w:rsidRPr="00915519" w:rsidTr="007E5CCC">
        <w:trPr>
          <w:cantSplit/>
          <w:trHeight w:val="204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4500C0">
            <w:pPr>
              <w:jc w:val="center"/>
            </w:pPr>
            <w:r w:rsidRPr="00915519">
              <w:t>ОБ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</w:tr>
      <w:tr w:rsidR="00322863" w:rsidRPr="00915519" w:rsidTr="007E5CCC">
        <w:trPr>
          <w:cantSplit/>
          <w:trHeight w:val="180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4500C0">
            <w:pPr>
              <w:jc w:val="center"/>
            </w:pPr>
            <w:r w:rsidRPr="00915519">
              <w:t>МБ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4500C0">
            <w:pPr>
              <w:jc w:val="center"/>
            </w:pPr>
            <w:r>
              <w:t>250,0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AE4D67" w:rsidP="004500C0">
            <w:pPr>
              <w:jc w:val="center"/>
            </w:pPr>
            <w:r>
              <w:t>4</w:t>
            </w:r>
            <w:r w:rsidR="00322863"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1A1844" w:rsidP="004500C0">
            <w:pPr>
              <w:jc w:val="center"/>
            </w:pPr>
            <w:r>
              <w:t>465</w:t>
            </w:r>
            <w:r w:rsidR="00322863">
              <w:t>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4500C0">
            <w:pPr>
              <w:jc w:val="center"/>
            </w:pPr>
            <w:r>
              <w:t>5</w:t>
            </w:r>
            <w:r w:rsidR="00322863">
              <w:t>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4500C0">
            <w:pPr>
              <w:jc w:val="center"/>
            </w:pPr>
            <w:r>
              <w:t>5</w:t>
            </w:r>
            <w:r w:rsidR="00322863">
              <w:t>50,0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4500C0">
            <w:pPr>
              <w:jc w:val="center"/>
            </w:pPr>
            <w:r>
              <w:t>5</w:t>
            </w:r>
            <w:r w:rsidR="00322863">
              <w:t>50,0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847A89" w:rsidP="00847A89">
            <w:pPr>
              <w:jc w:val="center"/>
            </w:pPr>
            <w:r>
              <w:t>2</w:t>
            </w:r>
            <w:r w:rsidR="00322863">
              <w:t xml:space="preserve"> </w:t>
            </w:r>
            <w:r>
              <w:t>8</w:t>
            </w:r>
            <w:r w:rsidR="001A1844">
              <w:t>15</w:t>
            </w:r>
            <w:r w:rsidR="00322863">
              <w:t>,0</w:t>
            </w:r>
          </w:p>
        </w:tc>
      </w:tr>
      <w:tr w:rsidR="00322863" w:rsidRPr="00915519" w:rsidTr="007E5CCC">
        <w:trPr>
          <w:cantSplit/>
          <w:trHeight w:val="108"/>
        </w:trPr>
        <w:tc>
          <w:tcPr>
            <w:tcW w:w="723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4500C0">
            <w:pPr>
              <w:jc w:val="center"/>
            </w:pPr>
            <w:r w:rsidRPr="00915519">
              <w:t>ВнБ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22863" w:rsidRPr="00915519" w:rsidRDefault="00322863" w:rsidP="00D81404">
            <w:pPr>
              <w:jc w:val="center"/>
            </w:pPr>
          </w:p>
        </w:tc>
      </w:tr>
      <w:tr w:rsidR="007E5CCC" w:rsidRPr="00915519" w:rsidTr="007E5CCC">
        <w:trPr>
          <w:cantSplit/>
          <w:trHeight w:val="108"/>
        </w:trPr>
        <w:tc>
          <w:tcPr>
            <w:tcW w:w="15593" w:type="dxa"/>
            <w:gridSpan w:val="2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2F8F" w:rsidRDefault="007E5CCC" w:rsidP="00892970">
            <w:pPr>
              <w:jc w:val="center"/>
              <w:rPr>
                <w:b/>
              </w:rPr>
            </w:pPr>
            <w:r w:rsidRPr="00632F8F">
              <w:rPr>
                <w:b/>
              </w:rPr>
              <w:t>Подпрограмма 3 «Обеспечение реализации муниципальной программы»</w:t>
            </w:r>
          </w:p>
          <w:p w:rsidR="00C87399" w:rsidRPr="00632F8F" w:rsidRDefault="00C87399" w:rsidP="00892970">
            <w:pPr>
              <w:jc w:val="center"/>
              <w:rPr>
                <w:b/>
              </w:rPr>
            </w:pPr>
          </w:p>
        </w:tc>
      </w:tr>
      <w:tr w:rsidR="007E5CCC" w:rsidRPr="00915519" w:rsidTr="007E5CCC">
        <w:trPr>
          <w:cantSplit/>
          <w:trHeight w:val="108"/>
        </w:trPr>
        <w:tc>
          <w:tcPr>
            <w:tcW w:w="15593" w:type="dxa"/>
            <w:gridSpan w:val="2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399" w:rsidRDefault="00C87399" w:rsidP="00632F8F">
            <w:pPr>
              <w:jc w:val="center"/>
            </w:pPr>
          </w:p>
          <w:p w:rsidR="00632F8F" w:rsidRDefault="007E5CCC" w:rsidP="00632F8F">
            <w:pPr>
              <w:jc w:val="center"/>
            </w:pPr>
            <w:r w:rsidRPr="007E5CCC">
              <w:t>3.1. Обеспечение эффективного управления в сфере охраны окружающей среды</w:t>
            </w:r>
          </w:p>
          <w:p w:rsidR="00C87399" w:rsidRDefault="00C87399" w:rsidP="00632F8F">
            <w:pPr>
              <w:jc w:val="center"/>
            </w:pPr>
          </w:p>
        </w:tc>
      </w:tr>
      <w:tr w:rsidR="007E5CCC" w:rsidRPr="00915519" w:rsidTr="00730564">
        <w:trPr>
          <w:cantSplit/>
          <w:trHeight w:val="15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  <w:r w:rsidRPr="0076288E">
              <w:t>3.1.1</w:t>
            </w:r>
          </w:p>
        </w:tc>
        <w:tc>
          <w:tcPr>
            <w:tcW w:w="3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r w:rsidRPr="0076288E"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5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  <w:r w:rsidRPr="0076288E">
              <w:t>20</w:t>
            </w:r>
            <w:r>
              <w:t>23</w:t>
            </w:r>
            <w:r w:rsidRPr="0076288E">
              <w:t>-202</w:t>
            </w:r>
            <w:r>
              <w:t>8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  <w:r>
              <w:t>Управление ЖКХ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  <w:r w:rsidRPr="0076288E">
              <w:t>всего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right"/>
            </w:pPr>
            <w:r w:rsidRPr="0076288E">
              <w:t> 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right"/>
            </w:pPr>
            <w:r w:rsidRPr="0076288E">
              <w:t> 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right"/>
            </w:pPr>
            <w:r w:rsidRPr="0076288E">
              <w:t> 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right"/>
            </w:pPr>
            <w:r w:rsidRPr="0076288E">
              <w:t> </w:t>
            </w:r>
          </w:p>
        </w:tc>
        <w:tc>
          <w:tcPr>
            <w:tcW w:w="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right"/>
            </w:pPr>
            <w:r w:rsidRPr="0076288E">
              <w:t> 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right"/>
            </w:pPr>
            <w:r w:rsidRPr="0076288E">
              <w:t> 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right"/>
            </w:pPr>
            <w:r w:rsidRPr="0076288E">
              <w:t> </w:t>
            </w:r>
          </w:p>
        </w:tc>
      </w:tr>
      <w:tr w:rsidR="007E5CCC" w:rsidRPr="00915519" w:rsidTr="00730564">
        <w:trPr>
          <w:cantSplit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3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ФБ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</w:tr>
      <w:tr w:rsidR="007E5CCC" w:rsidRPr="00915519" w:rsidTr="00730564">
        <w:trPr>
          <w:cantSplit/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3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ОБ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</w:tr>
      <w:tr w:rsidR="007E5CCC" w:rsidRPr="00915519" w:rsidTr="00730564">
        <w:trPr>
          <w:cantSplit/>
          <w:trHeight w:val="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3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МБ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</w:tr>
      <w:tr w:rsidR="007E5CCC" w:rsidRPr="00915519" w:rsidTr="00730564">
        <w:trPr>
          <w:cantSplit/>
          <w:trHeight w:val="1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361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51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ВнБ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76288E">
              <w:t> </w:t>
            </w:r>
          </w:p>
        </w:tc>
      </w:tr>
      <w:tr w:rsidR="007E5CCC" w:rsidRPr="00915519" w:rsidTr="00730564">
        <w:trPr>
          <w:cantSplit/>
          <w:trHeight w:val="150"/>
        </w:trPr>
        <w:tc>
          <w:tcPr>
            <w:tcW w:w="723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  <w:r w:rsidRPr="00915519">
              <w:t>Итого по</w:t>
            </w:r>
            <w:r>
              <w:t xml:space="preserve"> Подпрограмме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AD426A" w:rsidP="007E5CCC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</w:tr>
      <w:tr w:rsidR="007E5CCC" w:rsidRPr="00915519" w:rsidTr="00730564">
        <w:trPr>
          <w:cantSplit/>
          <w:trHeight w:val="105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AD426A" w:rsidP="007E5CCC">
            <w:pPr>
              <w:jc w:val="center"/>
            </w:pPr>
            <w:r>
              <w:t>ФБ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</w:tr>
      <w:tr w:rsidR="007E5CCC" w:rsidRPr="00915519" w:rsidTr="00730564">
        <w:trPr>
          <w:cantSplit/>
          <w:trHeight w:val="150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AD426A" w:rsidP="007E5CCC">
            <w:pPr>
              <w:jc w:val="center"/>
            </w:pPr>
            <w:r>
              <w:t>ОБ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</w:tr>
      <w:tr w:rsidR="007E5CCC" w:rsidRPr="00915519" w:rsidTr="00730564">
        <w:trPr>
          <w:cantSplit/>
          <w:trHeight w:val="165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AD426A" w:rsidP="007E5CCC">
            <w:pPr>
              <w:jc w:val="center"/>
            </w:pPr>
            <w:r>
              <w:t>МБ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</w:tr>
      <w:tr w:rsidR="007E5CCC" w:rsidRPr="00915519" w:rsidTr="00730564">
        <w:trPr>
          <w:cantSplit/>
          <w:trHeight w:val="96"/>
        </w:trPr>
        <w:tc>
          <w:tcPr>
            <w:tcW w:w="723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E5CCC" w:rsidRDefault="007E5CCC" w:rsidP="007E5CCC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6288E" w:rsidRDefault="00AD426A" w:rsidP="007E5CCC">
            <w:pPr>
              <w:jc w:val="center"/>
            </w:pPr>
            <w:r>
              <w:t>ВнБ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76288E" w:rsidRDefault="007E5CCC" w:rsidP="007E5CCC">
            <w:pPr>
              <w:jc w:val="center"/>
            </w:pPr>
          </w:p>
        </w:tc>
      </w:tr>
      <w:tr w:rsidR="007E5CCC" w:rsidRPr="00915519" w:rsidTr="00730564">
        <w:trPr>
          <w:cantSplit/>
          <w:trHeight w:val="70"/>
        </w:trPr>
        <w:tc>
          <w:tcPr>
            <w:tcW w:w="723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4A5A54" w:rsidRDefault="007E5CCC" w:rsidP="007E5CCC">
            <w:pPr>
              <w:jc w:val="center"/>
              <w:rPr>
                <w:b/>
              </w:rPr>
            </w:pPr>
            <w:r w:rsidRPr="004A5A54">
              <w:rPr>
                <w:b/>
              </w:rPr>
              <w:lastRenderedPageBreak/>
              <w:t>И</w:t>
            </w:r>
            <w:r>
              <w:rPr>
                <w:b/>
              </w:rPr>
              <w:t>ТОГО</w:t>
            </w:r>
            <w:r w:rsidRPr="004A5A54">
              <w:rPr>
                <w:b/>
              </w:rPr>
              <w:t xml:space="preserve"> по </w:t>
            </w:r>
            <w:r w:rsidR="00892970">
              <w:rPr>
                <w:b/>
              </w:rPr>
              <w:t xml:space="preserve">муниципальной </w:t>
            </w:r>
            <w:r w:rsidRPr="004A5A54">
              <w:rPr>
                <w:b/>
              </w:rPr>
              <w:t>программе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  <w:r w:rsidRPr="00915519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4A5A54" w:rsidRDefault="00C87399" w:rsidP="00B618E2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18E2">
              <w:rPr>
                <w:b/>
              </w:rPr>
              <w:t>8 090</w:t>
            </w:r>
            <w:r w:rsidR="007E5CCC" w:rsidRPr="004A5A54">
              <w:rPr>
                <w:b/>
              </w:rPr>
              <w:t>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4A5A54" w:rsidRDefault="0001626B" w:rsidP="0001626B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E4D67">
              <w:rPr>
                <w:b/>
              </w:rPr>
              <w:t> 269,3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4A5A54" w:rsidRDefault="007E5CCC" w:rsidP="001A1844">
            <w:pPr>
              <w:keepLines/>
              <w:jc w:val="center"/>
              <w:rPr>
                <w:b/>
              </w:rPr>
            </w:pPr>
            <w:r w:rsidRPr="004A5A54">
              <w:rPr>
                <w:b/>
              </w:rPr>
              <w:t>1</w:t>
            </w:r>
            <w:r w:rsidR="001A1844">
              <w:rPr>
                <w:b/>
              </w:rPr>
              <w:t>4</w:t>
            </w:r>
            <w:r w:rsidR="00656F15">
              <w:rPr>
                <w:b/>
              </w:rPr>
              <w:t> </w:t>
            </w:r>
            <w:r w:rsidR="001A1844">
              <w:rPr>
                <w:b/>
              </w:rPr>
              <w:t>12</w:t>
            </w:r>
            <w:r w:rsidR="00656F15">
              <w:rPr>
                <w:b/>
              </w:rPr>
              <w:t>8,3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4A5A54" w:rsidRDefault="00C24E4A" w:rsidP="0099080C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6 300,5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4A5A54" w:rsidRDefault="00847A89" w:rsidP="0099080C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2 678,0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4A5A54" w:rsidRDefault="00847A89" w:rsidP="00D81404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2 678,0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4A5A54" w:rsidRDefault="00C24E4A" w:rsidP="001A1844">
            <w:pPr>
              <w:keepLines/>
              <w:jc w:val="center"/>
              <w:rPr>
                <w:b/>
              </w:rPr>
            </w:pPr>
            <w:r>
              <w:rPr>
                <w:b/>
              </w:rPr>
              <w:t>60 144,6</w:t>
            </w:r>
          </w:p>
        </w:tc>
      </w:tr>
      <w:tr w:rsidR="007E5CCC" w:rsidRPr="00915519" w:rsidTr="00730564">
        <w:trPr>
          <w:cantSplit/>
          <w:trHeight w:val="80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  <w:r w:rsidRPr="00915519">
              <w:t>ФБ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</w:tr>
      <w:tr w:rsidR="007E5CCC" w:rsidRPr="00915519" w:rsidTr="00730564">
        <w:trPr>
          <w:cantSplit/>
          <w:trHeight w:val="80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  <w:r w:rsidRPr="00915519">
              <w:t>ОБ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  <w:r>
              <w:t>14 040,0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  <w:r>
              <w:t>14 040,0</w:t>
            </w:r>
          </w:p>
        </w:tc>
      </w:tr>
      <w:tr w:rsidR="007E5CCC" w:rsidRPr="00915519" w:rsidTr="00730564">
        <w:trPr>
          <w:cantSplit/>
          <w:trHeight w:val="80"/>
        </w:trPr>
        <w:tc>
          <w:tcPr>
            <w:tcW w:w="723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  <w:r w:rsidRPr="00915519">
              <w:t>МБ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B618E2" w:rsidRDefault="00C87399" w:rsidP="00B618E2">
            <w:pPr>
              <w:jc w:val="center"/>
              <w:rPr>
                <w:b/>
              </w:rPr>
            </w:pPr>
            <w:r w:rsidRPr="00B618E2">
              <w:rPr>
                <w:b/>
              </w:rPr>
              <w:t>1</w:t>
            </w:r>
            <w:r w:rsidR="00B618E2" w:rsidRPr="00B618E2">
              <w:rPr>
                <w:b/>
              </w:rPr>
              <w:t>4 050</w:t>
            </w:r>
            <w:r w:rsidR="007E5CCC" w:rsidRPr="00B618E2">
              <w:rPr>
                <w:b/>
              </w:rPr>
              <w:t>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B618E2" w:rsidRDefault="0001626B" w:rsidP="00AE4D6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E4D67">
              <w:rPr>
                <w:b/>
              </w:rPr>
              <w:t> 269,3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B618E2" w:rsidRDefault="007E5CCC" w:rsidP="001A1844">
            <w:pPr>
              <w:jc w:val="center"/>
              <w:rPr>
                <w:b/>
              </w:rPr>
            </w:pPr>
            <w:r w:rsidRPr="00B618E2">
              <w:rPr>
                <w:b/>
              </w:rPr>
              <w:t>1</w:t>
            </w:r>
            <w:r w:rsidR="001A1844">
              <w:rPr>
                <w:b/>
              </w:rPr>
              <w:t>4</w:t>
            </w:r>
            <w:r w:rsidR="00656F15">
              <w:rPr>
                <w:b/>
              </w:rPr>
              <w:t> </w:t>
            </w:r>
            <w:r w:rsidR="001A1844">
              <w:rPr>
                <w:b/>
              </w:rPr>
              <w:t>12</w:t>
            </w:r>
            <w:r w:rsidR="00656F15">
              <w:rPr>
                <w:b/>
              </w:rPr>
              <w:t>8,3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B618E2" w:rsidRDefault="00C24E4A" w:rsidP="0099080C">
            <w:pPr>
              <w:jc w:val="center"/>
              <w:rPr>
                <w:b/>
              </w:rPr>
            </w:pPr>
            <w:r>
              <w:rPr>
                <w:b/>
              </w:rPr>
              <w:t>6 300,5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B618E2" w:rsidRDefault="00847A89" w:rsidP="0099080C">
            <w:pPr>
              <w:jc w:val="center"/>
              <w:rPr>
                <w:b/>
              </w:rPr>
            </w:pPr>
            <w:r>
              <w:rPr>
                <w:b/>
              </w:rPr>
              <w:t>2 678,0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B618E2" w:rsidRDefault="00847A89" w:rsidP="00D81404">
            <w:pPr>
              <w:jc w:val="center"/>
              <w:rPr>
                <w:b/>
              </w:rPr>
            </w:pPr>
            <w:r>
              <w:rPr>
                <w:b/>
              </w:rPr>
              <w:t>2 678,0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B618E2" w:rsidRDefault="00847A89" w:rsidP="00C24E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24E4A">
              <w:rPr>
                <w:b/>
              </w:rPr>
              <w:t>6 104,6</w:t>
            </w:r>
          </w:p>
        </w:tc>
      </w:tr>
      <w:tr w:rsidR="007E5CCC" w:rsidRPr="00915519" w:rsidTr="00730564">
        <w:trPr>
          <w:cantSplit/>
          <w:trHeight w:val="75"/>
        </w:trPr>
        <w:tc>
          <w:tcPr>
            <w:tcW w:w="723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  <w:r w:rsidRPr="00915519">
              <w:t>ВнБ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E5CCC" w:rsidRPr="00915519" w:rsidRDefault="007E5CCC" w:rsidP="00D81404">
            <w:pPr>
              <w:jc w:val="center"/>
            </w:pPr>
          </w:p>
        </w:tc>
      </w:tr>
    </w:tbl>
    <w:p w:rsidR="00DC70A1" w:rsidRPr="0076288E" w:rsidRDefault="00DC70A1" w:rsidP="00DC70A1"/>
    <w:p w:rsidR="001176E1" w:rsidRPr="00DC70A1" w:rsidRDefault="001176E1" w:rsidP="00DC70A1">
      <w:pPr>
        <w:tabs>
          <w:tab w:val="left" w:pos="3804"/>
        </w:tabs>
        <w:rPr>
          <w:szCs w:val="26"/>
        </w:rPr>
      </w:pPr>
      <w:bookmarkStart w:id="0" w:name="_GoBack"/>
      <w:bookmarkEnd w:id="0"/>
    </w:p>
    <w:sectPr w:rsidR="001176E1" w:rsidRPr="00DC70A1" w:rsidSect="001567A5">
      <w:footerReference w:type="even" r:id="rId11"/>
      <w:footerReference w:type="default" r:id="rId12"/>
      <w:pgSz w:w="16838" w:h="11906" w:orient="landscape" w:code="9"/>
      <w:pgMar w:top="1134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08" w:rsidRDefault="00EC0108">
      <w:r>
        <w:separator/>
      </w:r>
    </w:p>
  </w:endnote>
  <w:endnote w:type="continuationSeparator" w:id="0">
    <w:p w:rsidR="00EC0108" w:rsidRDefault="00EC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6D" w:rsidRDefault="00074F6D">
    <w:pPr>
      <w:pStyle w:val="a7"/>
      <w:jc w:val="right"/>
    </w:pPr>
  </w:p>
  <w:p w:rsidR="00074F6D" w:rsidRDefault="00074F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6D" w:rsidRDefault="00074F6D">
    <w:pPr>
      <w:pStyle w:val="a7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74F6D" w:rsidRDefault="00074F6D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6D" w:rsidRDefault="00074F6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08" w:rsidRDefault="00EC0108">
      <w:r>
        <w:separator/>
      </w:r>
    </w:p>
  </w:footnote>
  <w:footnote w:type="continuationSeparator" w:id="0">
    <w:p w:rsidR="00EC0108" w:rsidRDefault="00EC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64"/>
        </w:tabs>
        <w:ind w:left="387" w:firstLine="567"/>
      </w:pPr>
      <w:rPr>
        <w:rFonts w:ascii="Verdana" w:hAnsi="Verdana" w:cs="Times New Roman"/>
        <w:sz w:val="28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3">
    <w:nsid w:val="00000005"/>
    <w:multiLevelType w:val="multilevel"/>
    <w:tmpl w:val="00000005"/>
    <w:name w:val="WW8Num24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rFonts w:ascii="Times New Roman" w:hAnsi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numFmt w:val="bullet"/>
      <w:lvlText w:val=""/>
      <w:lvlJc w:val="left"/>
      <w:pPr>
        <w:tabs>
          <w:tab w:val="num" w:pos="3060"/>
        </w:tabs>
        <w:ind w:left="2983" w:hanging="283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3480117"/>
    <w:multiLevelType w:val="hybridMultilevel"/>
    <w:tmpl w:val="5C56BE6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56C2250"/>
    <w:multiLevelType w:val="multilevel"/>
    <w:tmpl w:val="0178CE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BD471A6"/>
    <w:multiLevelType w:val="multilevel"/>
    <w:tmpl w:val="C0D2EFB6"/>
    <w:lvl w:ilvl="0">
      <w:start w:val="1"/>
      <w:numFmt w:val="decimal"/>
      <w:lvlText w:val="%1."/>
      <w:lvlJc w:val="left"/>
      <w:pPr>
        <w:ind w:left="1164" w:hanging="11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3" w:hanging="11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2" w:hanging="1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0" w:hanging="11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0F5C6AC0"/>
    <w:multiLevelType w:val="multilevel"/>
    <w:tmpl w:val="0D9EB5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02501AF"/>
    <w:multiLevelType w:val="multilevel"/>
    <w:tmpl w:val="6032C8DC"/>
    <w:name w:val="WW8Num242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numFmt w:val="bullet"/>
      <w:lvlText w:val=""/>
      <w:lvlJc w:val="left"/>
      <w:pPr>
        <w:tabs>
          <w:tab w:val="num" w:pos="3060"/>
        </w:tabs>
        <w:ind w:left="2983" w:hanging="283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9">
    <w:nsid w:val="16125F2B"/>
    <w:multiLevelType w:val="multilevel"/>
    <w:tmpl w:val="9FF63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10">
    <w:nsid w:val="1B065900"/>
    <w:multiLevelType w:val="multilevel"/>
    <w:tmpl w:val="79D6A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2240511"/>
    <w:multiLevelType w:val="multilevel"/>
    <w:tmpl w:val="BFC0AC5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24632D7A"/>
    <w:multiLevelType w:val="hybridMultilevel"/>
    <w:tmpl w:val="A3F21352"/>
    <w:lvl w:ilvl="0" w:tplc="FE36F0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46614AF"/>
    <w:multiLevelType w:val="hybridMultilevel"/>
    <w:tmpl w:val="72E8A1E2"/>
    <w:lvl w:ilvl="0" w:tplc="B4F83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0B5A76"/>
    <w:multiLevelType w:val="hybridMultilevel"/>
    <w:tmpl w:val="333C010E"/>
    <w:lvl w:ilvl="0" w:tplc="52DEA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8B3983"/>
    <w:multiLevelType w:val="hybridMultilevel"/>
    <w:tmpl w:val="39968ABE"/>
    <w:lvl w:ilvl="0" w:tplc="52DEA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D2692F"/>
    <w:multiLevelType w:val="hybridMultilevel"/>
    <w:tmpl w:val="FE744DDA"/>
    <w:lvl w:ilvl="0" w:tplc="4128E67A">
      <w:start w:val="1"/>
      <w:numFmt w:val="decimal"/>
      <w:lvlText w:val="%1.4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4410"/>
    <w:multiLevelType w:val="hybridMultilevel"/>
    <w:tmpl w:val="C0DE749C"/>
    <w:lvl w:ilvl="0" w:tplc="0FEAC016">
      <w:start w:val="1"/>
      <w:numFmt w:val="decimal"/>
      <w:lvlText w:val="%1.1."/>
      <w:lvlJc w:val="left"/>
      <w:pPr>
        <w:ind w:left="2880" w:hanging="360"/>
      </w:pPr>
      <w:rPr>
        <w:rFonts w:hint="default"/>
      </w:rPr>
    </w:lvl>
    <w:lvl w:ilvl="1" w:tplc="D44ADA50">
      <w:start w:val="1"/>
      <w:numFmt w:val="decimal"/>
      <w:lvlText w:val="%2.2."/>
      <w:lvlJc w:val="left"/>
      <w:pPr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E9650C8"/>
    <w:multiLevelType w:val="hybridMultilevel"/>
    <w:tmpl w:val="2A2A0DC8"/>
    <w:lvl w:ilvl="0" w:tplc="041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9">
    <w:nsid w:val="415E7386"/>
    <w:multiLevelType w:val="hybridMultilevel"/>
    <w:tmpl w:val="78B4158E"/>
    <w:lvl w:ilvl="0" w:tplc="0DE2E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CD4D0C"/>
    <w:multiLevelType w:val="hybridMultilevel"/>
    <w:tmpl w:val="EF787ECE"/>
    <w:lvl w:ilvl="0" w:tplc="FDBEEF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58F47BB"/>
    <w:multiLevelType w:val="hybridMultilevel"/>
    <w:tmpl w:val="13DC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F1582"/>
    <w:multiLevelType w:val="hybridMultilevel"/>
    <w:tmpl w:val="9AAAD1FA"/>
    <w:lvl w:ilvl="0" w:tplc="321E2B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A1D029E"/>
    <w:multiLevelType w:val="hybridMultilevel"/>
    <w:tmpl w:val="279033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380A90"/>
    <w:multiLevelType w:val="multilevel"/>
    <w:tmpl w:val="DD8A8E7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5">
    <w:nsid w:val="59FB2D83"/>
    <w:multiLevelType w:val="hybridMultilevel"/>
    <w:tmpl w:val="927C2CC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C8A5A69"/>
    <w:multiLevelType w:val="multilevel"/>
    <w:tmpl w:val="4EC2D00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5E0B283C"/>
    <w:multiLevelType w:val="hybridMultilevel"/>
    <w:tmpl w:val="761A5B48"/>
    <w:name w:val="WW8Num2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C4A8D"/>
    <w:multiLevelType w:val="multilevel"/>
    <w:tmpl w:val="5DF85D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60920F33"/>
    <w:multiLevelType w:val="hybridMultilevel"/>
    <w:tmpl w:val="AF4C6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744EC5"/>
    <w:multiLevelType w:val="multilevel"/>
    <w:tmpl w:val="4342BB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31">
    <w:nsid w:val="632250F7"/>
    <w:multiLevelType w:val="multilevel"/>
    <w:tmpl w:val="371C9F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8571D68"/>
    <w:multiLevelType w:val="hybridMultilevel"/>
    <w:tmpl w:val="2758B446"/>
    <w:lvl w:ilvl="0" w:tplc="088C5B9C">
      <w:numFmt w:val="bullet"/>
      <w:lvlText w:val=""/>
      <w:lvlJc w:val="left"/>
      <w:pPr>
        <w:tabs>
          <w:tab w:val="num" w:pos="1391"/>
        </w:tabs>
        <w:ind w:left="1314" w:hanging="283"/>
      </w:pPr>
      <w:rPr>
        <w:rFonts w:ascii="Symbol" w:hAnsi="Symbol" w:cs="Times New Roman" w:hint="default"/>
        <w:color w:val="auto"/>
      </w:rPr>
    </w:lvl>
    <w:lvl w:ilvl="1" w:tplc="93D6E6F8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635B24"/>
    <w:multiLevelType w:val="hybridMultilevel"/>
    <w:tmpl w:val="866A319C"/>
    <w:lvl w:ilvl="0" w:tplc="C910D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A278FD"/>
    <w:multiLevelType w:val="hybridMultilevel"/>
    <w:tmpl w:val="A53ECE2A"/>
    <w:lvl w:ilvl="0" w:tplc="AD5AD992">
      <w:start w:val="1"/>
      <w:numFmt w:val="decimal"/>
      <w:lvlText w:val="%1."/>
      <w:lvlJc w:val="left"/>
      <w:pPr>
        <w:ind w:left="1741" w:hanging="10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CB74FA"/>
    <w:multiLevelType w:val="multilevel"/>
    <w:tmpl w:val="D952B7F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>
    <w:nsid w:val="71A80D9B"/>
    <w:multiLevelType w:val="hybridMultilevel"/>
    <w:tmpl w:val="302C96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40D66E9"/>
    <w:multiLevelType w:val="multilevel"/>
    <w:tmpl w:val="7F009A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>
    <w:nsid w:val="755042C5"/>
    <w:multiLevelType w:val="hybridMultilevel"/>
    <w:tmpl w:val="2B56E2FE"/>
    <w:lvl w:ilvl="0" w:tplc="A15253B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BC500DE"/>
    <w:multiLevelType w:val="hybridMultilevel"/>
    <w:tmpl w:val="D04A2A6E"/>
    <w:lvl w:ilvl="0" w:tplc="52DEA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920CEA"/>
    <w:multiLevelType w:val="hybridMultilevel"/>
    <w:tmpl w:val="220A1E22"/>
    <w:lvl w:ilvl="0" w:tplc="8998F216">
      <w:numFmt w:val="bullet"/>
      <w:lvlText w:val=""/>
      <w:lvlJc w:val="left"/>
      <w:pPr>
        <w:ind w:left="163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7"/>
  </w:num>
  <w:num w:numId="4">
    <w:abstractNumId w:val="9"/>
  </w:num>
  <w:num w:numId="5">
    <w:abstractNumId w:val="39"/>
  </w:num>
  <w:num w:numId="6">
    <w:abstractNumId w:val="30"/>
  </w:num>
  <w:num w:numId="7">
    <w:abstractNumId w:val="36"/>
  </w:num>
  <w:num w:numId="8">
    <w:abstractNumId w:val="16"/>
  </w:num>
  <w:num w:numId="9">
    <w:abstractNumId w:val="7"/>
  </w:num>
  <w:num w:numId="10">
    <w:abstractNumId w:val="5"/>
  </w:num>
  <w:num w:numId="11">
    <w:abstractNumId w:val="31"/>
  </w:num>
  <w:num w:numId="12">
    <w:abstractNumId w:val="26"/>
  </w:num>
  <w:num w:numId="13">
    <w:abstractNumId w:val="11"/>
  </w:num>
  <w:num w:numId="14">
    <w:abstractNumId w:val="35"/>
  </w:num>
  <w:num w:numId="15">
    <w:abstractNumId w:val="28"/>
  </w:num>
  <w:num w:numId="16">
    <w:abstractNumId w:val="15"/>
  </w:num>
  <w:num w:numId="17">
    <w:abstractNumId w:val="14"/>
  </w:num>
  <w:num w:numId="18">
    <w:abstractNumId w:val="34"/>
  </w:num>
  <w:num w:numId="19">
    <w:abstractNumId w:val="13"/>
  </w:num>
  <w:num w:numId="20">
    <w:abstractNumId w:val="33"/>
  </w:num>
  <w:num w:numId="21">
    <w:abstractNumId w:val="4"/>
  </w:num>
  <w:num w:numId="22">
    <w:abstractNumId w:val="38"/>
  </w:num>
  <w:num w:numId="23">
    <w:abstractNumId w:val="3"/>
  </w:num>
  <w:num w:numId="24">
    <w:abstractNumId w:val="32"/>
  </w:num>
  <w:num w:numId="25">
    <w:abstractNumId w:val="25"/>
  </w:num>
  <w:num w:numId="26">
    <w:abstractNumId w:val="40"/>
  </w:num>
  <w:num w:numId="27">
    <w:abstractNumId w:val="8"/>
  </w:num>
  <w:num w:numId="28">
    <w:abstractNumId w:val="27"/>
  </w:num>
  <w:num w:numId="29">
    <w:abstractNumId w:val="6"/>
  </w:num>
  <w:num w:numId="30">
    <w:abstractNumId w:val="4"/>
  </w:num>
  <w:num w:numId="31">
    <w:abstractNumId w:val="37"/>
  </w:num>
  <w:num w:numId="32">
    <w:abstractNumId w:val="12"/>
  </w:num>
  <w:num w:numId="33">
    <w:abstractNumId w:val="22"/>
  </w:num>
  <w:num w:numId="34">
    <w:abstractNumId w:val="18"/>
  </w:num>
  <w:num w:numId="35">
    <w:abstractNumId w:val="10"/>
  </w:num>
  <w:num w:numId="36">
    <w:abstractNumId w:val="21"/>
  </w:num>
  <w:num w:numId="37">
    <w:abstractNumId w:val="19"/>
  </w:num>
  <w:num w:numId="38">
    <w:abstractNumId w:val="23"/>
  </w:num>
  <w:num w:numId="39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BA7"/>
    <w:rsid w:val="00000002"/>
    <w:rsid w:val="00000FEA"/>
    <w:rsid w:val="00005591"/>
    <w:rsid w:val="0001626B"/>
    <w:rsid w:val="0002595B"/>
    <w:rsid w:val="0002764E"/>
    <w:rsid w:val="00032D75"/>
    <w:rsid w:val="00051125"/>
    <w:rsid w:val="00054556"/>
    <w:rsid w:val="000547E6"/>
    <w:rsid w:val="00056387"/>
    <w:rsid w:val="00071440"/>
    <w:rsid w:val="00071702"/>
    <w:rsid w:val="00074F6D"/>
    <w:rsid w:val="00077AE9"/>
    <w:rsid w:val="00091CD0"/>
    <w:rsid w:val="00092A02"/>
    <w:rsid w:val="00093D36"/>
    <w:rsid w:val="000A17FC"/>
    <w:rsid w:val="000A37E1"/>
    <w:rsid w:val="000A5415"/>
    <w:rsid w:val="000A5441"/>
    <w:rsid w:val="000B45FE"/>
    <w:rsid w:val="000D0692"/>
    <w:rsid w:val="000D0813"/>
    <w:rsid w:val="000E0C9F"/>
    <w:rsid w:val="000E1452"/>
    <w:rsid w:val="000E1B30"/>
    <w:rsid w:val="000E1EF1"/>
    <w:rsid w:val="000E5292"/>
    <w:rsid w:val="000F0F56"/>
    <w:rsid w:val="000F100C"/>
    <w:rsid w:val="000F251F"/>
    <w:rsid w:val="000F516A"/>
    <w:rsid w:val="00102A46"/>
    <w:rsid w:val="00106C5C"/>
    <w:rsid w:val="001176E1"/>
    <w:rsid w:val="00122F91"/>
    <w:rsid w:val="001241B4"/>
    <w:rsid w:val="00126C65"/>
    <w:rsid w:val="001449E6"/>
    <w:rsid w:val="001500DF"/>
    <w:rsid w:val="001567A5"/>
    <w:rsid w:val="001603C3"/>
    <w:rsid w:val="001623B0"/>
    <w:rsid w:val="001702D2"/>
    <w:rsid w:val="001752FE"/>
    <w:rsid w:val="001A1844"/>
    <w:rsid w:val="001B0750"/>
    <w:rsid w:val="001B3F92"/>
    <w:rsid w:val="001C1AE5"/>
    <w:rsid w:val="001C292E"/>
    <w:rsid w:val="001C6DD3"/>
    <w:rsid w:val="001D6972"/>
    <w:rsid w:val="001E3B4F"/>
    <w:rsid w:val="001E3BBF"/>
    <w:rsid w:val="001F2640"/>
    <w:rsid w:val="001F47B0"/>
    <w:rsid w:val="00202231"/>
    <w:rsid w:val="002043B7"/>
    <w:rsid w:val="002058D5"/>
    <w:rsid w:val="002203BB"/>
    <w:rsid w:val="002369F9"/>
    <w:rsid w:val="002454A2"/>
    <w:rsid w:val="00247A1E"/>
    <w:rsid w:val="002510B5"/>
    <w:rsid w:val="00263644"/>
    <w:rsid w:val="00271CC8"/>
    <w:rsid w:val="00271D7F"/>
    <w:rsid w:val="002730F4"/>
    <w:rsid w:val="002A1285"/>
    <w:rsid w:val="002A1A68"/>
    <w:rsid w:val="002A2CC9"/>
    <w:rsid w:val="002B3D15"/>
    <w:rsid w:val="002C63D0"/>
    <w:rsid w:val="002D2009"/>
    <w:rsid w:val="002D233A"/>
    <w:rsid w:val="002D3FFF"/>
    <w:rsid w:val="002D516F"/>
    <w:rsid w:val="002D6B01"/>
    <w:rsid w:val="002E2643"/>
    <w:rsid w:val="002E2922"/>
    <w:rsid w:val="002E33DF"/>
    <w:rsid w:val="002E36F8"/>
    <w:rsid w:val="002F47A2"/>
    <w:rsid w:val="003009CF"/>
    <w:rsid w:val="003026E9"/>
    <w:rsid w:val="00302700"/>
    <w:rsid w:val="0032199E"/>
    <w:rsid w:val="00322863"/>
    <w:rsid w:val="00333FC6"/>
    <w:rsid w:val="0034375F"/>
    <w:rsid w:val="00361282"/>
    <w:rsid w:val="00364E00"/>
    <w:rsid w:val="00366883"/>
    <w:rsid w:val="00370B34"/>
    <w:rsid w:val="00371861"/>
    <w:rsid w:val="00374E91"/>
    <w:rsid w:val="0038030E"/>
    <w:rsid w:val="00381623"/>
    <w:rsid w:val="00382E32"/>
    <w:rsid w:val="00393F2C"/>
    <w:rsid w:val="00396D74"/>
    <w:rsid w:val="003A6078"/>
    <w:rsid w:val="003A63C5"/>
    <w:rsid w:val="003B3CAD"/>
    <w:rsid w:val="003B6A65"/>
    <w:rsid w:val="003C58ED"/>
    <w:rsid w:val="003C5E25"/>
    <w:rsid w:val="003D0D10"/>
    <w:rsid w:val="003D0F50"/>
    <w:rsid w:val="003D2DBA"/>
    <w:rsid w:val="003D6B4B"/>
    <w:rsid w:val="003E1746"/>
    <w:rsid w:val="003E308F"/>
    <w:rsid w:val="003F32C7"/>
    <w:rsid w:val="004037E0"/>
    <w:rsid w:val="004048A4"/>
    <w:rsid w:val="004064E2"/>
    <w:rsid w:val="00412BF3"/>
    <w:rsid w:val="004150B3"/>
    <w:rsid w:val="0042296B"/>
    <w:rsid w:val="00427023"/>
    <w:rsid w:val="00434199"/>
    <w:rsid w:val="00437FDE"/>
    <w:rsid w:val="00446958"/>
    <w:rsid w:val="004500C0"/>
    <w:rsid w:val="004554C7"/>
    <w:rsid w:val="00457EA0"/>
    <w:rsid w:val="0046380E"/>
    <w:rsid w:val="00470284"/>
    <w:rsid w:val="0047315B"/>
    <w:rsid w:val="00485EE7"/>
    <w:rsid w:val="00493297"/>
    <w:rsid w:val="004A08CF"/>
    <w:rsid w:val="004A5A54"/>
    <w:rsid w:val="004B7185"/>
    <w:rsid w:val="004D03FD"/>
    <w:rsid w:val="004D54F7"/>
    <w:rsid w:val="004E0CE2"/>
    <w:rsid w:val="004E431D"/>
    <w:rsid w:val="004F3690"/>
    <w:rsid w:val="004F76FB"/>
    <w:rsid w:val="00511EA9"/>
    <w:rsid w:val="00512050"/>
    <w:rsid w:val="00520D60"/>
    <w:rsid w:val="005343EE"/>
    <w:rsid w:val="0054199D"/>
    <w:rsid w:val="005432A7"/>
    <w:rsid w:val="0056542B"/>
    <w:rsid w:val="0057265B"/>
    <w:rsid w:val="005772C8"/>
    <w:rsid w:val="005826BC"/>
    <w:rsid w:val="00587063"/>
    <w:rsid w:val="00591CF1"/>
    <w:rsid w:val="005B3E22"/>
    <w:rsid w:val="005D0606"/>
    <w:rsid w:val="005E0970"/>
    <w:rsid w:val="005E4056"/>
    <w:rsid w:val="00600908"/>
    <w:rsid w:val="00600E76"/>
    <w:rsid w:val="00600EDE"/>
    <w:rsid w:val="00606D29"/>
    <w:rsid w:val="0061105B"/>
    <w:rsid w:val="00627214"/>
    <w:rsid w:val="00632F8F"/>
    <w:rsid w:val="00646202"/>
    <w:rsid w:val="00647161"/>
    <w:rsid w:val="006509AB"/>
    <w:rsid w:val="00651D80"/>
    <w:rsid w:val="006532C5"/>
    <w:rsid w:val="00655482"/>
    <w:rsid w:val="00656F15"/>
    <w:rsid w:val="00660426"/>
    <w:rsid w:val="0066165C"/>
    <w:rsid w:val="0067386F"/>
    <w:rsid w:val="00682AD5"/>
    <w:rsid w:val="00694AA1"/>
    <w:rsid w:val="006B2C40"/>
    <w:rsid w:val="006C03E0"/>
    <w:rsid w:val="006C5667"/>
    <w:rsid w:val="006C621E"/>
    <w:rsid w:val="006D2F92"/>
    <w:rsid w:val="006D5C16"/>
    <w:rsid w:val="006D7F03"/>
    <w:rsid w:val="006E1345"/>
    <w:rsid w:val="006F0C5B"/>
    <w:rsid w:val="006F7D8D"/>
    <w:rsid w:val="00706C6E"/>
    <w:rsid w:val="00720E50"/>
    <w:rsid w:val="00721D44"/>
    <w:rsid w:val="007233EF"/>
    <w:rsid w:val="00730564"/>
    <w:rsid w:val="0074219E"/>
    <w:rsid w:val="007505C5"/>
    <w:rsid w:val="00750E30"/>
    <w:rsid w:val="007810F8"/>
    <w:rsid w:val="00781AD5"/>
    <w:rsid w:val="0078310A"/>
    <w:rsid w:val="007844F6"/>
    <w:rsid w:val="00786FB7"/>
    <w:rsid w:val="00787319"/>
    <w:rsid w:val="00793F72"/>
    <w:rsid w:val="00796AC3"/>
    <w:rsid w:val="007A31A7"/>
    <w:rsid w:val="007C1122"/>
    <w:rsid w:val="007C4198"/>
    <w:rsid w:val="007D11CB"/>
    <w:rsid w:val="007E1287"/>
    <w:rsid w:val="007E5CCC"/>
    <w:rsid w:val="007F20AF"/>
    <w:rsid w:val="007F6D8C"/>
    <w:rsid w:val="00803EE1"/>
    <w:rsid w:val="008052BE"/>
    <w:rsid w:val="008062CF"/>
    <w:rsid w:val="00814F69"/>
    <w:rsid w:val="0081617C"/>
    <w:rsid w:val="008173E2"/>
    <w:rsid w:val="0082199D"/>
    <w:rsid w:val="00825E57"/>
    <w:rsid w:val="00830D8B"/>
    <w:rsid w:val="008310FB"/>
    <w:rsid w:val="00833B79"/>
    <w:rsid w:val="00837F4C"/>
    <w:rsid w:val="0084313C"/>
    <w:rsid w:val="00847A89"/>
    <w:rsid w:val="00857523"/>
    <w:rsid w:val="0086328E"/>
    <w:rsid w:val="00866EDD"/>
    <w:rsid w:val="008675A0"/>
    <w:rsid w:val="008778AA"/>
    <w:rsid w:val="0088443C"/>
    <w:rsid w:val="00885BC0"/>
    <w:rsid w:val="00887E01"/>
    <w:rsid w:val="00892970"/>
    <w:rsid w:val="00892D5A"/>
    <w:rsid w:val="00894D8D"/>
    <w:rsid w:val="00897539"/>
    <w:rsid w:val="008A24D0"/>
    <w:rsid w:val="008A40A9"/>
    <w:rsid w:val="008B379F"/>
    <w:rsid w:val="008B4B16"/>
    <w:rsid w:val="008C75C8"/>
    <w:rsid w:val="008D739F"/>
    <w:rsid w:val="008E0F1B"/>
    <w:rsid w:val="008E698B"/>
    <w:rsid w:val="008E6A49"/>
    <w:rsid w:val="008F5BA7"/>
    <w:rsid w:val="00904A5C"/>
    <w:rsid w:val="00905AD9"/>
    <w:rsid w:val="00917BB6"/>
    <w:rsid w:val="0092244E"/>
    <w:rsid w:val="009248C7"/>
    <w:rsid w:val="00964592"/>
    <w:rsid w:val="0099080C"/>
    <w:rsid w:val="009944D4"/>
    <w:rsid w:val="009975E9"/>
    <w:rsid w:val="009A345D"/>
    <w:rsid w:val="009D50ED"/>
    <w:rsid w:val="009E06CA"/>
    <w:rsid w:val="009E153C"/>
    <w:rsid w:val="009E38FF"/>
    <w:rsid w:val="009E5406"/>
    <w:rsid w:val="00A014B3"/>
    <w:rsid w:val="00A0509B"/>
    <w:rsid w:val="00A135B9"/>
    <w:rsid w:val="00A1474A"/>
    <w:rsid w:val="00A1516B"/>
    <w:rsid w:val="00A17E13"/>
    <w:rsid w:val="00A26272"/>
    <w:rsid w:val="00A339CE"/>
    <w:rsid w:val="00A5251B"/>
    <w:rsid w:val="00A5735F"/>
    <w:rsid w:val="00A75F31"/>
    <w:rsid w:val="00A777A7"/>
    <w:rsid w:val="00A940A9"/>
    <w:rsid w:val="00AA5C0B"/>
    <w:rsid w:val="00AB4861"/>
    <w:rsid w:val="00AC06DF"/>
    <w:rsid w:val="00AC1E88"/>
    <w:rsid w:val="00AC6110"/>
    <w:rsid w:val="00AC6908"/>
    <w:rsid w:val="00AD19D3"/>
    <w:rsid w:val="00AD1A30"/>
    <w:rsid w:val="00AD24EE"/>
    <w:rsid w:val="00AD426A"/>
    <w:rsid w:val="00AD65E4"/>
    <w:rsid w:val="00AE4D67"/>
    <w:rsid w:val="00AF1469"/>
    <w:rsid w:val="00AF4CE9"/>
    <w:rsid w:val="00AF7978"/>
    <w:rsid w:val="00B054B9"/>
    <w:rsid w:val="00B076A5"/>
    <w:rsid w:val="00B11038"/>
    <w:rsid w:val="00B11C35"/>
    <w:rsid w:val="00B1250B"/>
    <w:rsid w:val="00B16C30"/>
    <w:rsid w:val="00B41E14"/>
    <w:rsid w:val="00B50DF5"/>
    <w:rsid w:val="00B56C2F"/>
    <w:rsid w:val="00B618E2"/>
    <w:rsid w:val="00B653E2"/>
    <w:rsid w:val="00B71CBB"/>
    <w:rsid w:val="00B76169"/>
    <w:rsid w:val="00B836BD"/>
    <w:rsid w:val="00B83F28"/>
    <w:rsid w:val="00B91EE2"/>
    <w:rsid w:val="00B9330A"/>
    <w:rsid w:val="00BA0E99"/>
    <w:rsid w:val="00BA3343"/>
    <w:rsid w:val="00BA3571"/>
    <w:rsid w:val="00BB02FB"/>
    <w:rsid w:val="00BC5CFE"/>
    <w:rsid w:val="00BC792B"/>
    <w:rsid w:val="00BC7A7A"/>
    <w:rsid w:val="00BD1EB7"/>
    <w:rsid w:val="00BD221B"/>
    <w:rsid w:val="00BD29DB"/>
    <w:rsid w:val="00BD50CC"/>
    <w:rsid w:val="00BE1987"/>
    <w:rsid w:val="00C02253"/>
    <w:rsid w:val="00C0385B"/>
    <w:rsid w:val="00C0701A"/>
    <w:rsid w:val="00C22DA9"/>
    <w:rsid w:val="00C24E4A"/>
    <w:rsid w:val="00C417D1"/>
    <w:rsid w:val="00C420C9"/>
    <w:rsid w:val="00C50CE3"/>
    <w:rsid w:val="00C54FDE"/>
    <w:rsid w:val="00C627EB"/>
    <w:rsid w:val="00C66C58"/>
    <w:rsid w:val="00C67CBB"/>
    <w:rsid w:val="00C758E9"/>
    <w:rsid w:val="00C779CA"/>
    <w:rsid w:val="00C77EBF"/>
    <w:rsid w:val="00C82092"/>
    <w:rsid w:val="00C87399"/>
    <w:rsid w:val="00C93068"/>
    <w:rsid w:val="00C94312"/>
    <w:rsid w:val="00CA6B10"/>
    <w:rsid w:val="00CA70A7"/>
    <w:rsid w:val="00CB1F8D"/>
    <w:rsid w:val="00CD4EC8"/>
    <w:rsid w:val="00CE00DE"/>
    <w:rsid w:val="00CE5FB5"/>
    <w:rsid w:val="00D11E8D"/>
    <w:rsid w:val="00D13E88"/>
    <w:rsid w:val="00D174F2"/>
    <w:rsid w:val="00D26D9F"/>
    <w:rsid w:val="00D32390"/>
    <w:rsid w:val="00D33CC7"/>
    <w:rsid w:val="00D42052"/>
    <w:rsid w:val="00D44A33"/>
    <w:rsid w:val="00D50CF2"/>
    <w:rsid w:val="00D6426C"/>
    <w:rsid w:val="00D6644D"/>
    <w:rsid w:val="00D701DE"/>
    <w:rsid w:val="00D81404"/>
    <w:rsid w:val="00D875D5"/>
    <w:rsid w:val="00D90EB7"/>
    <w:rsid w:val="00DA2716"/>
    <w:rsid w:val="00DA389D"/>
    <w:rsid w:val="00DB3044"/>
    <w:rsid w:val="00DC3F15"/>
    <w:rsid w:val="00DC70A1"/>
    <w:rsid w:val="00DC7AE6"/>
    <w:rsid w:val="00DD3A6C"/>
    <w:rsid w:val="00DE3046"/>
    <w:rsid w:val="00DE48AD"/>
    <w:rsid w:val="00DE5482"/>
    <w:rsid w:val="00DE752C"/>
    <w:rsid w:val="00DF18AF"/>
    <w:rsid w:val="00E3148F"/>
    <w:rsid w:val="00E61994"/>
    <w:rsid w:val="00E73757"/>
    <w:rsid w:val="00E8343E"/>
    <w:rsid w:val="00E87E45"/>
    <w:rsid w:val="00E93941"/>
    <w:rsid w:val="00EA58D6"/>
    <w:rsid w:val="00EB3BDD"/>
    <w:rsid w:val="00EB485C"/>
    <w:rsid w:val="00EC0108"/>
    <w:rsid w:val="00EE33A2"/>
    <w:rsid w:val="00EF60F7"/>
    <w:rsid w:val="00EF761A"/>
    <w:rsid w:val="00EF7CF8"/>
    <w:rsid w:val="00F10FB6"/>
    <w:rsid w:val="00F175CB"/>
    <w:rsid w:val="00F22B3C"/>
    <w:rsid w:val="00F52A10"/>
    <w:rsid w:val="00F5746B"/>
    <w:rsid w:val="00F57681"/>
    <w:rsid w:val="00FB68DB"/>
    <w:rsid w:val="00FC1FBD"/>
    <w:rsid w:val="00FD0C0E"/>
    <w:rsid w:val="00FD35EB"/>
    <w:rsid w:val="00FE74FD"/>
    <w:rsid w:val="00FF06B4"/>
    <w:rsid w:val="00FF1B4F"/>
    <w:rsid w:val="00FF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8B"/>
    <w:rPr>
      <w:sz w:val="24"/>
      <w:szCs w:val="24"/>
    </w:rPr>
  </w:style>
  <w:style w:type="paragraph" w:styleId="1">
    <w:name w:val="heading 1"/>
    <w:basedOn w:val="a"/>
    <w:next w:val="a"/>
    <w:qFormat/>
    <w:rsid w:val="00D701DE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701DE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D701DE"/>
    <w:pPr>
      <w:keepNext/>
      <w:spacing w:line="240" w:lineRule="exact"/>
      <w:jc w:val="center"/>
      <w:outlineLvl w:val="2"/>
    </w:pPr>
    <w:rPr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D701D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701DE"/>
    <w:pPr>
      <w:keepNext/>
      <w:jc w:val="center"/>
      <w:outlineLvl w:val="4"/>
    </w:pPr>
    <w:rPr>
      <w:b/>
      <w:sz w:val="36"/>
    </w:rPr>
  </w:style>
  <w:style w:type="paragraph" w:styleId="8">
    <w:name w:val="heading 8"/>
    <w:basedOn w:val="a"/>
    <w:next w:val="a"/>
    <w:qFormat/>
    <w:rsid w:val="00D701D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semiHidden/>
    <w:rsid w:val="00D701DE"/>
    <w:pPr>
      <w:jc w:val="center"/>
    </w:pPr>
    <w:rPr>
      <w:bCs/>
      <w:szCs w:val="20"/>
    </w:rPr>
  </w:style>
  <w:style w:type="paragraph" w:customStyle="1" w:styleId="10">
    <w:name w:val="Основной текст с отступом1"/>
    <w:basedOn w:val="a"/>
    <w:rsid w:val="00D701DE"/>
    <w:pPr>
      <w:spacing w:after="120"/>
      <w:ind w:left="283"/>
    </w:pPr>
  </w:style>
  <w:style w:type="character" w:customStyle="1" w:styleId="a4">
    <w:name w:val="Основной текст с отступом Знак"/>
    <w:rsid w:val="00D701DE"/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semiHidden/>
    <w:rsid w:val="00D701D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rsid w:val="00D701D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701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ормальный"/>
    <w:rsid w:val="00D701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semiHidden/>
    <w:rsid w:val="00D701DE"/>
    <w:pPr>
      <w:jc w:val="both"/>
    </w:pPr>
    <w:rPr>
      <w:szCs w:val="28"/>
    </w:rPr>
  </w:style>
  <w:style w:type="paragraph" w:styleId="30">
    <w:name w:val="Body Text 3"/>
    <w:basedOn w:val="a"/>
    <w:semiHidden/>
    <w:rsid w:val="00D701DE"/>
    <w:pPr>
      <w:jc w:val="center"/>
    </w:pPr>
    <w:rPr>
      <w:b/>
      <w:bCs/>
      <w:sz w:val="28"/>
      <w:szCs w:val="28"/>
    </w:rPr>
  </w:style>
  <w:style w:type="paragraph" w:customStyle="1" w:styleId="11">
    <w:name w:val="Абзац списка1"/>
    <w:basedOn w:val="a"/>
    <w:rsid w:val="00D701D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xl125">
    <w:name w:val="xl125"/>
    <w:basedOn w:val="a"/>
    <w:rsid w:val="00D701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ConsPlusCell">
    <w:name w:val="ConsPlusCell"/>
    <w:rsid w:val="00D701D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Gramma">
    <w:name w:val="Pro-Gramma"/>
    <w:basedOn w:val="a"/>
    <w:rsid w:val="00D701DE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styleId="a7">
    <w:name w:val="footer"/>
    <w:basedOn w:val="a"/>
    <w:semiHidden/>
    <w:rsid w:val="00D701DE"/>
    <w:pPr>
      <w:tabs>
        <w:tab w:val="center" w:pos="4677"/>
        <w:tab w:val="right" w:pos="9355"/>
      </w:tabs>
    </w:pPr>
  </w:style>
  <w:style w:type="paragraph" w:customStyle="1" w:styleId="22">
    <w:name w:val="Абзац списка2"/>
    <w:basedOn w:val="a"/>
    <w:rsid w:val="00D701D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2">
    <w:name w:val="Без интервала1"/>
    <w:rsid w:val="00D701DE"/>
    <w:rPr>
      <w:rFonts w:ascii="Calibri" w:hAnsi="Calibri"/>
      <w:sz w:val="22"/>
      <w:szCs w:val="22"/>
      <w:lang w:eastAsia="en-US"/>
    </w:rPr>
  </w:style>
  <w:style w:type="paragraph" w:customStyle="1" w:styleId="23">
    <w:name w:val="Верхний колонтитул2"/>
    <w:basedOn w:val="a"/>
    <w:rsid w:val="00D701DE"/>
    <w:pPr>
      <w:widowControl w:val="0"/>
      <w:tabs>
        <w:tab w:val="center" w:pos="4153"/>
        <w:tab w:val="right" w:pos="8306"/>
      </w:tabs>
      <w:jc w:val="both"/>
    </w:pPr>
  </w:style>
  <w:style w:type="paragraph" w:styleId="a8">
    <w:name w:val="Title"/>
    <w:basedOn w:val="a"/>
    <w:qFormat/>
    <w:rsid w:val="00D701DE"/>
    <w:pPr>
      <w:jc w:val="center"/>
    </w:pPr>
    <w:rPr>
      <w:sz w:val="28"/>
      <w:szCs w:val="28"/>
    </w:rPr>
  </w:style>
  <w:style w:type="paragraph" w:styleId="31">
    <w:name w:val="Body Text Indent 3"/>
    <w:basedOn w:val="a"/>
    <w:semiHidden/>
    <w:rsid w:val="00D701DE"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semiHidden/>
    <w:rsid w:val="00D701DE"/>
    <w:pPr>
      <w:tabs>
        <w:tab w:val="center" w:pos="4677"/>
        <w:tab w:val="right" w:pos="9355"/>
      </w:tabs>
    </w:pPr>
  </w:style>
  <w:style w:type="character" w:styleId="aa">
    <w:name w:val="page number"/>
    <w:semiHidden/>
    <w:rsid w:val="00D701DE"/>
    <w:rPr>
      <w:rFonts w:ascii="Times New Roman" w:hAnsi="Times New Roman" w:cs="Times New Roman"/>
    </w:rPr>
  </w:style>
  <w:style w:type="paragraph" w:customStyle="1" w:styleId="13">
    <w:name w:val="Основной текст с отступом1"/>
    <w:basedOn w:val="a"/>
    <w:rsid w:val="00D701D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customStyle="1" w:styleId="14">
    <w:name w:val="Указатель1"/>
    <w:basedOn w:val="a"/>
    <w:rsid w:val="00D701DE"/>
    <w:pPr>
      <w:suppressLineNumbers/>
      <w:suppressAutoHyphens/>
    </w:pPr>
    <w:rPr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054556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54556"/>
    <w:rPr>
      <w:rFonts w:ascii="Tahoma" w:hAnsi="Tahoma" w:cs="Tahoma"/>
      <w:sz w:val="16"/>
      <w:szCs w:val="16"/>
    </w:rPr>
  </w:style>
  <w:style w:type="character" w:customStyle="1" w:styleId="Heading8Char">
    <w:name w:val="Heading 8 Char"/>
    <w:rsid w:val="00DC70A1"/>
    <w:rPr>
      <w:rFonts w:ascii="Times New Roman" w:hAnsi="Times New Roman" w:cs="Times New Roman"/>
      <w:b/>
      <w:sz w:val="20"/>
      <w:szCs w:val="20"/>
    </w:rPr>
  </w:style>
  <w:style w:type="character" w:customStyle="1" w:styleId="BodyTextChar">
    <w:name w:val="Body Text Char"/>
    <w:rsid w:val="00DC70A1"/>
    <w:rPr>
      <w:rFonts w:ascii="Times New Roman" w:hAnsi="Times New Roman" w:cs="Times New Roman"/>
      <w:bCs/>
      <w:sz w:val="20"/>
      <w:szCs w:val="20"/>
      <w:lang w:eastAsia="ar-SA" w:bidi="ar-SA"/>
    </w:rPr>
  </w:style>
  <w:style w:type="character" w:customStyle="1" w:styleId="BodyTextIndentChar">
    <w:name w:val="Body Text Indent Char"/>
    <w:semiHidden/>
    <w:rsid w:val="00DC70A1"/>
    <w:rPr>
      <w:rFonts w:cs="Times New Roman"/>
    </w:rPr>
  </w:style>
  <w:style w:type="character" w:customStyle="1" w:styleId="NoSpacingChar">
    <w:name w:val="No Spacing Char"/>
    <w:rsid w:val="00DC70A1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customStyle="1" w:styleId="24">
    <w:name w:val="Абзац списка2"/>
    <w:basedOn w:val="a"/>
    <w:rsid w:val="00DC70A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d">
    <w:name w:val="line number"/>
    <w:semiHidden/>
    <w:rsid w:val="00DC70A1"/>
    <w:rPr>
      <w:rFonts w:cs="Times New Roman"/>
    </w:rPr>
  </w:style>
  <w:style w:type="character" w:customStyle="1" w:styleId="HeaderChar">
    <w:name w:val="Header Char"/>
    <w:rsid w:val="00DC70A1"/>
    <w:rPr>
      <w:rFonts w:cs="Times New Roman"/>
    </w:rPr>
  </w:style>
  <w:style w:type="character" w:customStyle="1" w:styleId="FooterChar">
    <w:name w:val="Footer Char"/>
    <w:rsid w:val="00DC70A1"/>
    <w:rPr>
      <w:rFonts w:cs="Times New Roman"/>
    </w:rPr>
  </w:style>
  <w:style w:type="paragraph" w:customStyle="1" w:styleId="ae">
    <w:name w:val="Заголовок"/>
    <w:basedOn w:val="a"/>
    <w:next w:val="a3"/>
    <w:rsid w:val="00DC70A1"/>
    <w:pPr>
      <w:keepNext/>
      <w:suppressAutoHyphens/>
      <w:spacing w:before="240" w:after="120"/>
    </w:pPr>
    <w:rPr>
      <w:rFonts w:ascii="Liberation Sans" w:eastAsia="Microsoft YaHei" w:hAnsi="Liberation Sans"/>
      <w:sz w:val="28"/>
      <w:szCs w:val="28"/>
      <w:lang w:eastAsia="zh-CN"/>
    </w:rPr>
  </w:style>
  <w:style w:type="paragraph" w:styleId="15">
    <w:name w:val="index 1"/>
    <w:basedOn w:val="a"/>
    <w:next w:val="a"/>
    <w:autoRedefine/>
    <w:semiHidden/>
    <w:rsid w:val="00DC70A1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">
    <w:name w:val="index heading"/>
    <w:basedOn w:val="a"/>
    <w:semiHidden/>
    <w:rsid w:val="00DC70A1"/>
    <w:pPr>
      <w:suppressLineNumbers/>
      <w:suppressAutoHyphens/>
    </w:pPr>
    <w:rPr>
      <w:rFonts w:ascii="Arial" w:hAnsi="Arial"/>
      <w:lang w:eastAsia="ar-SA"/>
    </w:rPr>
  </w:style>
  <w:style w:type="paragraph" w:customStyle="1" w:styleId="xl39">
    <w:name w:val="xl39"/>
    <w:basedOn w:val="a"/>
    <w:rsid w:val="00DC70A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eastAsia="Arial Unicode MS"/>
      <w:lang w:eastAsia="ar-SA"/>
    </w:rPr>
  </w:style>
  <w:style w:type="paragraph" w:styleId="af0">
    <w:name w:val="Subtitle"/>
    <w:basedOn w:val="a"/>
    <w:link w:val="af1"/>
    <w:qFormat/>
    <w:rsid w:val="00DC70A1"/>
    <w:pPr>
      <w:jc w:val="right"/>
    </w:pPr>
    <w:rPr>
      <w:b/>
      <w:bCs/>
      <w:sz w:val="28"/>
    </w:rPr>
  </w:style>
  <w:style w:type="character" w:customStyle="1" w:styleId="af1">
    <w:name w:val="Подзаголовок Знак"/>
    <w:basedOn w:val="a0"/>
    <w:link w:val="af0"/>
    <w:rsid w:val="00DC70A1"/>
    <w:rPr>
      <w:b/>
      <w:bCs/>
      <w:sz w:val="28"/>
      <w:szCs w:val="24"/>
    </w:rPr>
  </w:style>
  <w:style w:type="paragraph" w:styleId="25">
    <w:name w:val="Body Text 2"/>
    <w:basedOn w:val="a"/>
    <w:link w:val="26"/>
    <w:semiHidden/>
    <w:rsid w:val="00DC70A1"/>
    <w:pPr>
      <w:ind w:right="-21"/>
      <w:jc w:val="center"/>
    </w:pPr>
    <w:rPr>
      <w:sz w:val="18"/>
      <w:szCs w:val="18"/>
    </w:rPr>
  </w:style>
  <w:style w:type="character" w:customStyle="1" w:styleId="26">
    <w:name w:val="Основной текст 2 Знак"/>
    <w:basedOn w:val="a0"/>
    <w:link w:val="25"/>
    <w:semiHidden/>
    <w:rsid w:val="00DC70A1"/>
    <w:rPr>
      <w:sz w:val="18"/>
      <w:szCs w:val="18"/>
    </w:rPr>
  </w:style>
  <w:style w:type="paragraph" w:styleId="af2">
    <w:name w:val="List Paragraph"/>
    <w:basedOn w:val="a"/>
    <w:qFormat/>
    <w:rsid w:val="00DC70A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3">
    <w:name w:val="No Spacing"/>
    <w:qFormat/>
    <w:rsid w:val="00DC70A1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semiHidden/>
    <w:rsid w:val="00DC70A1"/>
    <w:rPr>
      <w:rFonts w:ascii="Times New Roman" w:hAnsi="Times New Roman"/>
      <w:bCs/>
      <w:sz w:val="24"/>
      <w:lang w:eastAsia="ar-SA"/>
    </w:rPr>
  </w:style>
  <w:style w:type="character" w:customStyle="1" w:styleId="40">
    <w:name w:val="Заголовок 4 Знак"/>
    <w:link w:val="4"/>
    <w:uiPriority w:val="9"/>
    <w:rsid w:val="00DC70A1"/>
    <w:rPr>
      <w:b/>
      <w:sz w:val="24"/>
      <w:szCs w:val="24"/>
    </w:rPr>
  </w:style>
  <w:style w:type="paragraph" w:customStyle="1" w:styleId="27">
    <w:name w:val="Без интервала2"/>
    <w:rsid w:val="00A339C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1E3BBF"/>
    <w:rPr>
      <w:b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A936-FD7B-42E6-8432-E194E623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20</Pages>
  <Words>5269</Words>
  <Characters>30038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</cp:lastModifiedBy>
  <cp:revision>56</cp:revision>
  <cp:lastPrinted>2023-06-06T07:10:00Z</cp:lastPrinted>
  <dcterms:created xsi:type="dcterms:W3CDTF">2023-03-09T13:39:00Z</dcterms:created>
  <dcterms:modified xsi:type="dcterms:W3CDTF">2026-05-27T10:35:00Z</dcterms:modified>
</cp:coreProperties>
</file>